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5B" w:rsidRPr="00E11F6A" w:rsidRDefault="007D0E54" w:rsidP="00E11F6A">
      <w:pPr>
        <w:pStyle w:val="1"/>
        <w:spacing w:before="120" w:after="120"/>
        <w:jc w:val="center"/>
        <w:rPr>
          <w:rFonts w:ascii="宋体" w:hAnsi="宋体"/>
          <w:sz w:val="36"/>
          <w:szCs w:val="36"/>
        </w:rPr>
      </w:pPr>
      <w:bookmarkStart w:id="0" w:name="_Toc27060312"/>
      <w:bookmarkStart w:id="1" w:name="_Toc90918025"/>
      <w:r>
        <w:rPr>
          <w:rFonts w:ascii="宋体" w:hAnsi="宋体" w:hint="eastAsia"/>
          <w:sz w:val="36"/>
          <w:szCs w:val="36"/>
        </w:rPr>
        <w:t>国铁集团</w:t>
      </w:r>
      <w:r w:rsidR="004E3B5B" w:rsidRPr="00E11F6A">
        <w:rPr>
          <w:rFonts w:ascii="宋体" w:hAnsi="宋体" w:hint="eastAsia"/>
          <w:sz w:val="36"/>
          <w:szCs w:val="36"/>
        </w:rPr>
        <w:t>技术标准</w:t>
      </w:r>
      <w:r w:rsidR="00EE32FF" w:rsidRPr="00E11F6A">
        <w:rPr>
          <w:rFonts w:ascii="宋体" w:hAnsi="宋体" w:hint="eastAsia"/>
          <w:sz w:val="36"/>
          <w:szCs w:val="36"/>
        </w:rPr>
        <w:t>有效</w:t>
      </w:r>
      <w:r w:rsidR="004E3B5B" w:rsidRPr="00E11F6A">
        <w:rPr>
          <w:rFonts w:ascii="宋体" w:hAnsi="宋体" w:hint="eastAsia"/>
          <w:sz w:val="36"/>
          <w:szCs w:val="36"/>
        </w:rPr>
        <w:t>目录</w:t>
      </w:r>
      <w:bookmarkEnd w:id="0"/>
      <w:bookmarkEnd w:id="1"/>
    </w:p>
    <w:p w:rsidR="004E3B5B" w:rsidRDefault="004E3B5B" w:rsidP="00DE4437">
      <w:pPr>
        <w:spacing w:afterLines="5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</w:t>
      </w:r>
      <w:r w:rsidR="00C47119">
        <w:rPr>
          <w:rFonts w:ascii="宋体" w:hAnsi="宋体" w:hint="eastAsia"/>
          <w:b/>
          <w:sz w:val="30"/>
          <w:szCs w:val="30"/>
        </w:rPr>
        <w:t>截至2024年底，</w:t>
      </w:r>
      <w:r>
        <w:rPr>
          <w:rFonts w:ascii="宋体" w:hAnsi="宋体" w:hint="eastAsia"/>
          <w:b/>
          <w:sz w:val="30"/>
          <w:szCs w:val="30"/>
        </w:rPr>
        <w:t>共</w:t>
      </w:r>
      <w:r w:rsidRPr="00763B01">
        <w:rPr>
          <w:rFonts w:ascii="宋体" w:hAnsi="宋体"/>
          <w:b/>
          <w:color w:val="000000" w:themeColor="text1"/>
          <w:sz w:val="30"/>
          <w:szCs w:val="30"/>
        </w:rPr>
        <w:t>1</w:t>
      </w:r>
      <w:r w:rsidR="007D0E54">
        <w:rPr>
          <w:rFonts w:ascii="宋体" w:hAnsi="宋体" w:hint="eastAsia"/>
          <w:b/>
          <w:color w:val="000000" w:themeColor="text1"/>
          <w:sz w:val="30"/>
          <w:szCs w:val="30"/>
        </w:rPr>
        <w:t>240</w:t>
      </w:r>
      <w:r>
        <w:rPr>
          <w:rFonts w:ascii="宋体" w:hAnsi="宋体" w:hint="eastAsia"/>
          <w:b/>
          <w:sz w:val="30"/>
          <w:szCs w:val="30"/>
        </w:rPr>
        <w:t>项）</w:t>
      </w:r>
    </w:p>
    <w:tbl>
      <w:tblPr>
        <w:tblW w:w="9713" w:type="dxa"/>
        <w:jc w:val="center"/>
        <w:tblLayout w:type="fixed"/>
        <w:tblLook w:val="0000"/>
      </w:tblPr>
      <w:tblGrid>
        <w:gridCol w:w="782"/>
        <w:gridCol w:w="2332"/>
        <w:gridCol w:w="4394"/>
        <w:gridCol w:w="2205"/>
      </w:tblGrid>
      <w:tr w:rsidR="004E3B5B" w:rsidRPr="007D0E54" w:rsidTr="00763B01">
        <w:trPr>
          <w:trHeight w:val="454"/>
          <w:tblHeader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B5B" w:rsidRPr="007D0E54" w:rsidRDefault="004E3B5B" w:rsidP="004E3B5B">
            <w:pPr>
              <w:widowControl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7D0E54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B5B" w:rsidRPr="007D0E54" w:rsidRDefault="004E3B5B" w:rsidP="004E3B5B">
            <w:pPr>
              <w:widowControl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7D0E54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标准编号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B5B" w:rsidRPr="007D0E54" w:rsidRDefault="004E3B5B" w:rsidP="004E3B5B">
            <w:pPr>
              <w:widowControl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7D0E54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标准名称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E3B5B" w:rsidRPr="007D0E54" w:rsidRDefault="004E3B5B" w:rsidP="004E3B5B">
            <w:pPr>
              <w:widowControl/>
              <w:jc w:val="center"/>
              <w:rPr>
                <w:rFonts w:eastAsia="仿宋"/>
                <w:b/>
                <w:bCs/>
                <w:kern w:val="0"/>
                <w:sz w:val="20"/>
                <w:szCs w:val="20"/>
              </w:rPr>
            </w:pPr>
            <w:r w:rsidRPr="007D0E54">
              <w:rPr>
                <w:rFonts w:eastAsia="仿宋" w:hAnsi="仿宋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  <w:bookmarkStart w:id="2" w:name="OLE_LINK1" w:colFirst="1" w:colLast="1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1—2014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钢轨打磨车砂轮订货技术条件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E04E5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铁路电缆槽盖板和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人行道步板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部分：活性粉末混凝土型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高速铁路隧道用纤维素纤维与合成纤维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车载探地雷达路基状态检测装置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桥上双块式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轨道限位结构弹性垫层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W300-1</w:t>
            </w:r>
            <w:r w:rsidRPr="007D0E54">
              <w:rPr>
                <w:rFonts w:eastAsia="仿宋" w:hAnsi="仿宋"/>
                <w:sz w:val="20"/>
                <w:szCs w:val="20"/>
              </w:rPr>
              <w:t>型扣件订货技术条件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轨道支承层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铁路通信电源及机房环境监控系统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铁路通信漏泄同轴电缆吊具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铁路旅客列车上水设备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动车组充电机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交流传动机车车载卫生装置</w:t>
            </w:r>
            <w:r w:rsidRPr="007D0E54">
              <w:rPr>
                <w:rFonts w:eastAsia="仿宋"/>
                <w:sz w:val="20"/>
                <w:szCs w:val="20"/>
              </w:rPr>
              <w:t xml:space="preserve">   </w:t>
            </w:r>
            <w:r w:rsidRPr="007D0E54">
              <w:rPr>
                <w:rFonts w:eastAsia="仿宋" w:hAnsi="仿宋"/>
                <w:sz w:val="20"/>
                <w:szCs w:val="20"/>
              </w:rPr>
              <w:t>压力冲水式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机车车载显示屏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部分：总则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机车车载显示屏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微机屏显示规范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18.3—2017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机车车载显示屏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部分：制动显示屏显示规范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内燃机车防寒技术条件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移动式车轮超声波探伤设备技术条件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固定式车辆轮对超声波探伤设备技术条件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便携式车轮车轴相控阵超声波探伤设备技术条件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部分：吊具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部分：索具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部分：液压起复机具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部分：起重气袋装置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3123.4—2005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部分：液压扶正机具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3123.5—2005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部分：复轨器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部分：液压破拆机具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部分：代用台车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部分：便携式等离子束切割机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3123.9—2009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10</w:t>
            </w:r>
            <w:r w:rsidRPr="007D0E54">
              <w:rPr>
                <w:rFonts w:eastAsia="仿宋" w:hAnsi="仿宋"/>
                <w:sz w:val="20"/>
                <w:szCs w:val="20"/>
              </w:rPr>
              <w:t>部分：起重机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支腿垫块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3123.10—2009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11</w:t>
            </w:r>
            <w:r w:rsidRPr="007D0E54">
              <w:rPr>
                <w:rFonts w:eastAsia="仿宋" w:hAnsi="仿宋"/>
                <w:sz w:val="20"/>
                <w:szCs w:val="20"/>
              </w:rPr>
              <w:t>部分：高性能合成纤维起重吊索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3123.11—2009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部分：接触网抢险塔架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3123.12—2009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液压牵引机具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拼装式轨道运输小车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23.15—2014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铁路行车事故救援设备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部分：救援设备吊运装置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24—2024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电动车组检修运用专用设备数据接口技术要求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铁路一般劳动防护服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铁路职业病危害作业人员健康检查规范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铁路物资仓储管理技术要求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铁路职业病危害工作场所和人员分类原则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铁路回用水水质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铁路站段真空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卸污系统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53.1—2022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铁路用地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部分：分类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53.2—2022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铁路用地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部分：图式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铁路建筑实际限界测量和数据格式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3308—2013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铁道车辆标记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一般规则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1.1—1995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机车车辆软管连接器防护装置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机车车辆用三通接头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24—1999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货车管吊组装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货车制动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管吊板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26—1999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货车用闸瓦插销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闸瓦销环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34—1999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货车用中心销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35—1999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车辆用从板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36—1999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车辆用闸瓦托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39—1974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车辆用前从板座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40—1999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车辆用后从板座</w:t>
            </w:r>
            <w:r w:rsidRPr="007D0E54">
              <w:rPr>
                <w:rFonts w:eastAsia="仿宋"/>
                <w:sz w:val="20"/>
                <w:szCs w:val="20"/>
              </w:rPr>
              <w:t xml:space="preserve"> A</w:t>
            </w:r>
            <w:r w:rsidRPr="007D0E54">
              <w:rPr>
                <w:rFonts w:eastAsia="仿宋" w:hAnsi="仿宋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41.1—1999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车辆用后从板座</w:t>
            </w:r>
            <w:r w:rsidRPr="007D0E54">
              <w:rPr>
                <w:rFonts w:eastAsia="仿宋"/>
                <w:sz w:val="20"/>
                <w:szCs w:val="20"/>
              </w:rPr>
              <w:t xml:space="preserve"> B</w:t>
            </w:r>
            <w:r w:rsidRPr="007D0E54">
              <w:rPr>
                <w:rFonts w:eastAsia="仿宋" w:hAnsi="仿宋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41.2—1999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机车车辆制动机弹簧技术条件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66—1995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机车用球阀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机车车辆用螺纹管接头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机车车辆用螺纹管接头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球接头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776—2005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机车车辆用螺纹管接头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接头螺母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777—2005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机车车辆用螺纹管接头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778—2005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86—2024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铁路货车用冲击座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机车车辆管路系统用螺纹连接件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异径管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811—1993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带孔弯头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813—1974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异径弯头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814—1993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内外弯头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815—1993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制动软管弯头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816—1993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异径制动软管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817—1993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异径三通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819—1993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四通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820—1993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异径四通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821—1993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三向四通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822—1993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内外接头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823—1991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外接头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824—1991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管帽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825—1991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锁紧螺母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826—1991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机车车辆用表管接头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机车车辆用球面弯头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机车车辆用球面直角接头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829—2005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119—2014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机车车辆用球面三通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830—2005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机车车辆用球面栽入三通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831—2005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机车车辆用单球面直通接头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832—2005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机车车辆用双球面直通接头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833—2005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六角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头螺堵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844—1991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链环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894—1999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链蹄环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895—1999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129—2014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眼环螺栓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897—1999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机车车辆用检查锤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1076—1975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机车车辆通用件图样编号办法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1124—2002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133—2015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内燃、电力机车管路标识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货车木材技术条件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1134—1974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136—2024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机车车辆用衬套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椭圆法兰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1250—1993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椭圆法兰垫片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1251—1993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139—2014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三角法兰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1252—1993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三角法兰垫片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1253—1993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方法兰及垫片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圆法兰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1257—1993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圆法兰垫片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1258—1993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一端固定单管卡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1259—1991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两端固定单管卡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1260—1991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两端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固定双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1261—1991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149—2014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中间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固定双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1262—1991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异径双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1263—1991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软管卡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1265—1993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六角螺堵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1266—1993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内燃机车用齿轮油泵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1344—2008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内燃机车用液力传动箱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1386—2011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机车车辆门窗用密封材料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1422—2013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内燃机车用橡胶密封件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1444—2002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159—2014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机车位置转换开关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1457—2007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内燃机车柴油机调速系统技术条件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1462—2010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号车钩用车钩托梁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1486—1999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167.1—2022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机车车辆修理焊接技术条件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部分：总则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167.2—2022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机车车辆修理焊接技术条件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部分：碳钢及低合金钢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167.3—2022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机车车辆修理焊接技术条件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部分：铝及铝合金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167.4—2022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机车车辆修理焊接技术条件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部分：铸钢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bookmarkEnd w:id="2"/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169—2014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转车盘技术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1607—1991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内燃机车柴油机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钢背铝基合金双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金属轴瓦超声检测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内燃机车用橡胶接头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1662—2013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铁路客车用感应子发电机技术条件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1672—1985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铁路客车用感应子发电机试验方法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1673—1985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铁路客车防寒采暖试验方法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1676—1991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内燃机车电压调整器技术条件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1683—1993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25 t</w:t>
            </w:r>
            <w:r w:rsidRPr="007D0E54">
              <w:rPr>
                <w:rFonts w:eastAsia="仿宋" w:hAnsi="仿宋"/>
                <w:sz w:val="20"/>
                <w:szCs w:val="20"/>
              </w:rPr>
              <w:t>电动架车机技术条件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1686—2000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179—2020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铁路货车无轴箱滚动轴承压装技术条件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电力机车用交流电度表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内燃机车柴油机油换油指标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1739—2005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内燃机车用冷却液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1750—2006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185—2017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硬座车座椅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187.1—2014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货车用脚蹬</w:t>
            </w:r>
            <w:r w:rsidRPr="007D0E54">
              <w:rPr>
                <w:rFonts w:eastAsia="仿宋"/>
                <w:sz w:val="20"/>
                <w:szCs w:val="20"/>
              </w:rPr>
              <w:t xml:space="preserve"> A</w:t>
            </w:r>
            <w:r w:rsidRPr="007D0E54">
              <w:rPr>
                <w:rFonts w:eastAsia="仿宋" w:hAnsi="仿宋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1761.1—1999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187.2—2014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货车用脚蹬</w:t>
            </w:r>
            <w:r w:rsidRPr="007D0E54">
              <w:rPr>
                <w:rFonts w:eastAsia="仿宋"/>
                <w:sz w:val="20"/>
                <w:szCs w:val="20"/>
              </w:rPr>
              <w:t xml:space="preserve"> B</w:t>
            </w:r>
            <w:r w:rsidRPr="007D0E54">
              <w:rPr>
                <w:rFonts w:eastAsia="仿宋" w:hAnsi="仿宋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1761.2—1999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188—2023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铁路货车上拉杆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货车用绳栓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1764—1999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铁路客车供电电压技术要求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192.1—2014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货车用制动缸前杠杆</w:t>
            </w:r>
            <w:r w:rsidRPr="007D0E54">
              <w:rPr>
                <w:rFonts w:eastAsia="仿宋"/>
                <w:sz w:val="20"/>
                <w:szCs w:val="20"/>
              </w:rPr>
              <w:t xml:space="preserve"> A</w:t>
            </w:r>
            <w:r w:rsidRPr="007D0E54">
              <w:rPr>
                <w:rFonts w:eastAsia="仿宋" w:hAnsi="仿宋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1791.1—1999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192.2—2014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货车用制动缸后杠杆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1791.2—1999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192.3—2014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货车用制动缸前杠杆</w:t>
            </w:r>
            <w:r w:rsidRPr="007D0E54">
              <w:rPr>
                <w:rFonts w:eastAsia="仿宋"/>
                <w:sz w:val="20"/>
                <w:szCs w:val="20"/>
              </w:rPr>
              <w:t xml:space="preserve"> B</w:t>
            </w:r>
            <w:r w:rsidRPr="007D0E54">
              <w:rPr>
                <w:rFonts w:eastAsia="仿宋" w:hAnsi="仿宋"/>
                <w:sz w:val="20"/>
                <w:szCs w:val="20"/>
              </w:rPr>
              <w:t>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1791.3—1999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193.1—2014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货车用空重车指示牌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Ⅰ型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1792.1—1999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193.2—2014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货车用空重车指示牌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Ⅱ型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1792.2—1999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货车用缓解阀拉杆吊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1793—1999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货车用空重车调节手把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1794—1999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货车用车钩提杆座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1795—1999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货车用车钩尾框托板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1801—1999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客车车门设计参数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1813—1986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199—2014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铁道车辆用路徽标记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1838—1987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200—2014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机车电动落轮机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1839—2006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203—2014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机车用门锁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1891—2010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205—2021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铁路客车及动车组热工计算方法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210.1—2015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机车车辆轮对滚动轴承无损检测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部分：磁粉探伤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210.2—2015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机车车辆轮对滚动轴承无损检测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部分：超声波探伤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213.1—2016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铁路用无损检测材料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部分：磁粉检测用材料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213.2—2016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铁路用无损检测材料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部分：渗透检测用材料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部分：十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水合四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硼酸二钠的测定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2059.1—2006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部分：硅酸钠的测定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2059.2—2006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部分：亚硝酸钠的测定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2059.3—2006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骈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三氮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唑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2059.4—2006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部分：电导率的测定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2059.5—2006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部分：氯离子的测定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2059.6—2006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214.7—2014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内燃机车冷却液分析方法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部分：钙、镁离子总量的测定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2059.7—2006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215—2017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铁路机车牵引齿轮检修技术规范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217—2014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内燃、电力机车牵引电动机抱轴瓦技术条件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2207—1991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内燃机车燃油消耗率平均值的计算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2217—1991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铁道客车温水采暖装置管路连接件技术条件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2220—1991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机车车辆油压减振器试验台技术条件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机车车辆制动缸橡胶皮碗及膜片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机车牵引齿轮磁粉探伤验收条件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2247—1991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机车牵引齿轮磁粉探伤方法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2248—1991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227—2014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铁路机车车辆用防锈底漆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2260—2001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230—2015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内燃机车用柴油机清洁度测定方法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铁路机车车辆用耐油橡胶垫技术条件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2372—1993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内燃机车冷却水泵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内燃机车用柴油机铸焊机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体技术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2386—1993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234—2015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机车、动车用柴油机零部件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铸造机体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铁路机车车辆用面漆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2393—2001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237—2015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内燃机车用机油热交换器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239—2016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铁道货车用竹材层压板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240—2014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机车制动机试验台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2414—2010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243—2021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模拟指示列车速度表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244—2014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机车车辆耐候钢焊接技术条件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2446—1993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247—2015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机车车辆车钩中心高度测量尺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249—2014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铁路内燃机车柴油机油换油指标总碱值和</w:t>
            </w:r>
            <w:r w:rsidRPr="007D0E54">
              <w:rPr>
                <w:rFonts w:eastAsia="仿宋"/>
                <w:sz w:val="20"/>
                <w:szCs w:val="20"/>
              </w:rPr>
              <w:t>pH</w:t>
            </w:r>
            <w:r w:rsidRPr="007D0E54">
              <w:rPr>
                <w:rFonts w:eastAsia="仿宋" w:hAnsi="仿宋"/>
                <w:sz w:val="20"/>
                <w:szCs w:val="20"/>
              </w:rPr>
              <w:t>值测定方法</w:t>
            </w:r>
            <w:r w:rsidRPr="007D0E54">
              <w:rPr>
                <w:rFonts w:eastAsia="仿宋"/>
                <w:sz w:val="20"/>
                <w:szCs w:val="20"/>
              </w:rPr>
              <w:t xml:space="preserve"> (</w:t>
            </w:r>
            <w:r w:rsidRPr="007D0E54">
              <w:rPr>
                <w:rFonts w:eastAsia="仿宋" w:hAnsi="仿宋"/>
                <w:sz w:val="20"/>
                <w:szCs w:val="20"/>
              </w:rPr>
              <w:t>电位差法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2545—1995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253—2014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机车柴油机机体主轴承孔同轴度测量方法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2567—1995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255—2014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机车柴油机曲轴主轴颈径向圆跳动测量方法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2577—1995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259—2015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机车车辆用紧急制动阀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260.1—2014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铁路客车冷弯型钢系列之一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车顶边梁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2706.1—1996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260.2—2014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铁路客车冷弯型钢系列之二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侧墙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上边梁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2706.2—1996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260.3—2014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铁路客车冷弯型钢系列之三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侧顶板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2706.3—1996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260.4—2014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铁路客车冷弯型钢系列之四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侧墙纵向梁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2706.4—1996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260.5—2014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铁路客车冷弯型钢系列之五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波纹地板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2706.5—1996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内燃机车用冷却风扇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2709—2013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263.1—2014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内燃机车用斜轴式轴向定量柱塞液压泵</w:t>
            </w:r>
            <w:r w:rsidRPr="007D0E54">
              <w:rPr>
                <w:rFonts w:eastAsia="仿宋"/>
                <w:sz w:val="20"/>
                <w:szCs w:val="20"/>
              </w:rPr>
              <w:t>/</w:t>
            </w:r>
            <w:r w:rsidRPr="007D0E54">
              <w:rPr>
                <w:rFonts w:eastAsia="仿宋" w:hAnsi="仿宋"/>
                <w:sz w:val="20"/>
                <w:szCs w:val="20"/>
              </w:rPr>
              <w:t>液压马达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2720.1—2007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263.2—2014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内燃机车用斜轴式轴向定量柱塞液压泵</w:t>
            </w:r>
            <w:r w:rsidRPr="007D0E54">
              <w:rPr>
                <w:rFonts w:eastAsia="仿宋"/>
                <w:sz w:val="20"/>
                <w:szCs w:val="20"/>
              </w:rPr>
              <w:t>/</w:t>
            </w:r>
            <w:r w:rsidRPr="007D0E54">
              <w:rPr>
                <w:rFonts w:eastAsia="仿宋" w:hAnsi="仿宋"/>
                <w:sz w:val="20"/>
                <w:szCs w:val="20"/>
              </w:rPr>
              <w:t>液压马达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2720.2—2007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267—2015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内燃机车燃油预热系统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268—2014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机车车辆用电流传感器和电压传感器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2763—2009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272—2016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机车车辆制动装置用</w:t>
            </w:r>
            <w:r w:rsidRPr="007D0E54">
              <w:rPr>
                <w:rFonts w:eastAsia="仿宋"/>
                <w:sz w:val="20"/>
                <w:szCs w:val="20"/>
              </w:rPr>
              <w:t>89D</w:t>
            </w:r>
            <w:r w:rsidRPr="007D0E54">
              <w:rPr>
                <w:rFonts w:eastAsia="仿宋" w:hAnsi="仿宋"/>
                <w:sz w:val="20"/>
                <w:szCs w:val="20"/>
              </w:rPr>
              <w:t>、</w:t>
            </w:r>
            <w:r w:rsidRPr="007D0E54">
              <w:rPr>
                <w:rFonts w:eastAsia="仿宋"/>
                <w:sz w:val="20"/>
                <w:szCs w:val="20"/>
              </w:rPr>
              <w:t>89M</w:t>
            </w:r>
            <w:r w:rsidRPr="007D0E54">
              <w:rPr>
                <w:rFonts w:eastAsia="仿宋" w:hAnsi="仿宋"/>
                <w:sz w:val="20"/>
                <w:szCs w:val="20"/>
              </w:rPr>
              <w:t>、</w:t>
            </w:r>
            <w:r w:rsidRPr="007D0E54">
              <w:rPr>
                <w:rFonts w:eastAsia="仿宋"/>
                <w:sz w:val="20"/>
                <w:szCs w:val="20"/>
              </w:rPr>
              <w:t>GP-9</w:t>
            </w:r>
            <w:r w:rsidRPr="007D0E54">
              <w:rPr>
                <w:rFonts w:eastAsia="仿宋" w:hAnsi="仿宋"/>
                <w:sz w:val="20"/>
                <w:szCs w:val="20"/>
              </w:rPr>
              <w:t>润滑脂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275—2014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机车用空气压缩机试验台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2791—2009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276.1—2014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内燃机车主要零部件中修清洁度限值及测定方法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称量法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2792.1—1997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276.2—2014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内燃机车主要部件中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修整机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清洁度限值及测定方法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铁谱仪法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2792.2—1997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277—2023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铁路客车及动车组电热开水器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278—2015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机车空调装置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283.1—2014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涂料及涂装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部分：涂料供货技术条件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2879.1—1998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283.2—2014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涂料及涂装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部分：涂料检验方法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2879.2—1998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283.3—2014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涂料及涂装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部分：金属和非金属材料表面处理技术条件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2879.3—1998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283.4—2014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涂料及涂装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部分：货车防护和涂装技术条件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2879.4—1998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283.5—2014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涂料及涂装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部分：客车和牵引动力车的防护和涂装技术条件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2879.5—1998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283.6—2014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涂料及涂装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部分：涂装质量检查和验收规程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2879.6—1998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289—2014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铁路机车车辆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阻尼涂料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供货技术条件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2932—1998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290—2022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机车车辆专用润滑脂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机车轮对滚动轴承润滑脂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291—2016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内燃机车柴油机油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295—2015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机车司机室座椅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297—2018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机车牵引电机悬挂抱轴瓦油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牵引电机换向器云母槽自动下刻机技术条件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3018—2001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303 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机车及动车组万向轴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机车车辆用卡套式管接头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部分：锁紧螺母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部分：弹性卡套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部分：橡胶密封环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3102.4—2005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3102.5—2005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部分：直角管接头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部分：直角管接头体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三通管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10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三通管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3102.10—2005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11</w:t>
            </w:r>
            <w:r w:rsidRPr="007D0E54">
              <w:rPr>
                <w:rFonts w:eastAsia="仿宋" w:hAnsi="仿宋"/>
                <w:sz w:val="20"/>
                <w:szCs w:val="20"/>
              </w:rPr>
              <w:t>部分：异径直通管接头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部分：异径直通管接头体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14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3102.14—2005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表管直通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3102.15—2005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16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表管直通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17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18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305.19—2014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19</w:t>
            </w:r>
            <w:r w:rsidRPr="007D0E54">
              <w:rPr>
                <w:rFonts w:eastAsia="仿宋" w:hAnsi="仿宋"/>
                <w:sz w:val="20"/>
                <w:szCs w:val="20"/>
              </w:rPr>
              <w:t>部分：管柱直通管接头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3102.19—2005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20</w:t>
            </w:r>
            <w:r w:rsidRPr="007D0E54">
              <w:rPr>
                <w:rFonts w:eastAsia="仿宋" w:hAnsi="仿宋"/>
                <w:sz w:val="20"/>
                <w:szCs w:val="20"/>
              </w:rPr>
              <w:t>部分：管柱直通管接头体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3102.20—2005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21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螺纹直通管接头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管锥直角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管锥直角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24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部分：插管柱螺纹直通管接头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3102.24—2005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25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部分：插管柱螺纹直通管接头体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3102.25—2005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26</w:t>
            </w:r>
            <w:r w:rsidRPr="007D0E54">
              <w:rPr>
                <w:rFonts w:eastAsia="仿宋" w:hAnsi="仿宋"/>
                <w:sz w:val="20"/>
                <w:szCs w:val="20"/>
              </w:rPr>
              <w:t>部分：内管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27</w:t>
            </w:r>
            <w:r w:rsidRPr="007D0E54">
              <w:rPr>
                <w:rFonts w:eastAsia="仿宋" w:hAnsi="仿宋"/>
                <w:sz w:val="20"/>
                <w:szCs w:val="20"/>
              </w:rPr>
              <w:t>部分：内管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28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四通管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305.29—2014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机车车辆用曲面卡套式管接头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29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四通管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3102.29—2005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部分：弹性卡套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部分：橡胶密封环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3103.4—2005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部分：直角管接头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3103.5—2005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部分：直角管接头体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三通管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三通管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部分：异径直通管接头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10</w:t>
            </w:r>
            <w:r w:rsidRPr="007D0E54">
              <w:rPr>
                <w:rFonts w:eastAsia="仿宋" w:hAnsi="仿宋"/>
                <w:sz w:val="20"/>
                <w:szCs w:val="20"/>
              </w:rPr>
              <w:t>部分：异径直通管接头体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3103.10—2005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11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部分：插管直通管接头体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表管直通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3103.13—2005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表管直通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3103.14—2005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3103.15—2005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16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管锥直通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17</w:t>
            </w:r>
            <w:r w:rsidRPr="007D0E54">
              <w:rPr>
                <w:rFonts w:eastAsia="仿宋" w:hAnsi="仿宋"/>
                <w:sz w:val="20"/>
                <w:szCs w:val="20"/>
              </w:rPr>
              <w:t>部分：管柱直通管接头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3103.17—2005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18</w:t>
            </w:r>
            <w:r w:rsidRPr="007D0E54">
              <w:rPr>
                <w:rFonts w:eastAsia="仿宋" w:hAnsi="仿宋"/>
                <w:sz w:val="20"/>
                <w:szCs w:val="20"/>
              </w:rPr>
              <w:t>部分：管柱直通管接头体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306.19—2014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19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管锥直角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3103.19—2005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306.20—2014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20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管锥直角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管接头体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3103.20—2005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306.21—2014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21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表管插管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直通管接头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3103.21—2005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306.22—2014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机车车辆用锥面卡套式管接头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O</w:t>
            </w:r>
            <w:r w:rsidRPr="007D0E54">
              <w:rPr>
                <w:rFonts w:eastAsia="仿宋" w:hAnsi="仿宋"/>
                <w:sz w:val="20"/>
                <w:szCs w:val="20"/>
              </w:rPr>
              <w:t>形橡胶圈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3103.22—2005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列车总线上的信息传送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铁路客车及动车组电热温水器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309—2017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铁路救援起重机改造技术条件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310—2014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机车、动车用车体空气过滤器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3135—2006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312—2014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机车空调电源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3141—2006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313—2014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电力机车主变压器用油冷却器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3157—2007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315—2020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机车、动车组用吸附式压缩空气干燥器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316—2014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机车整车试验动态检测装置技术条件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3184—2007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317—2021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受电弓动态检测系统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319—2024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铁路车辆轴温智能探测系统探测设备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铁路数控车轮车床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3195—2008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322—2014+XG—2014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机车车辆用压力变送器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3221—2010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机车轮缘润滑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部分：流体润滑装置及润滑材料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3223.1—2010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326.1—2014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组合式管夹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3244.1—2010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326.2—2014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组合式管夹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部分：单管夹</w:t>
            </w:r>
            <w:r w:rsidRPr="007D0E54">
              <w:rPr>
                <w:rFonts w:eastAsia="仿宋"/>
                <w:sz w:val="20"/>
                <w:szCs w:val="20"/>
              </w:rPr>
              <w:t>—</w:t>
            </w:r>
            <w:r w:rsidRPr="007D0E54">
              <w:rPr>
                <w:rFonts w:eastAsia="仿宋" w:hAnsi="仿宋"/>
                <w:sz w:val="20"/>
                <w:szCs w:val="20"/>
              </w:rPr>
              <w:t>轻型系列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3244.2—2010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326.3—2014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组合式管夹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部分：单管夹</w:t>
            </w:r>
            <w:r w:rsidRPr="007D0E54">
              <w:rPr>
                <w:rFonts w:eastAsia="仿宋"/>
                <w:sz w:val="20"/>
                <w:szCs w:val="20"/>
              </w:rPr>
              <w:t>—</w:t>
            </w:r>
            <w:r w:rsidRPr="007D0E54">
              <w:rPr>
                <w:rFonts w:eastAsia="仿宋" w:hAnsi="仿宋"/>
                <w:sz w:val="20"/>
                <w:szCs w:val="20"/>
              </w:rPr>
              <w:t>重型系列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3244.3—2010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326.4—2014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组合式管夹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双管夹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3244.4—2010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机车用电热防寒装置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3245—2010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机车车辆阻尼片材技术条件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3247—2010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329—2014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机车车辆电子装置的安装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3248—2010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机车车辆车顶高压布线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3249—2010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3256.1—2011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部分：轮箍及整体车轮轮辋超声检测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部分：轮对磁粉检测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3256.3—2011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部分：车钩、钩尾框磁粉检测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3256.4—2011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部分：柴油机曲轴磁粉检测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3256.5—2011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部分：杆类、销类及轴类零件磁粉检测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3256.6—2011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部分：一般零部件磁粉检测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3256.7—2011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331.8—2014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机车在役零部件无损检测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部分：一般零部件着色渗透检测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3256.8—2011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铁路机车空气压缩机油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3257—2011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333—2024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机车空气管路系统技术条件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机车、动车空气管路用橡胶软管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3261—2011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335—2014+XG—2014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动车组司机室门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3262—2011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336—2014+XG—2014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动车司机座椅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3264—2011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337—2019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机车、动车组刮雨器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机车、动车用柴油机零部件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气门旋转机构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3279—2011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339—2014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内燃机车用燃油箱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3280—2011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电力机车、电动车组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用升弓空气压缩机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3281—2011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铁路客车及动车组行李架和衣帽钩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343.1—2014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机车车辆用防松螺母及垫圈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部分：直槽防松螺母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3310.1—2013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343.2—2014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机车车辆用防松螺母及垫圈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部分：三层弹性垫圈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3310.2—2013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电力机车用冷却塔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3313—2013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内燃机车柴油机用高强度螺栓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3314—2013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机车车辆电气设备供电地面电源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3331—2013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网侧柜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3336—2013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349—2014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铁道车辆运行品质轨边动态监测系统（</w:t>
            </w:r>
            <w:r w:rsidRPr="007D0E54">
              <w:rPr>
                <w:rFonts w:eastAsia="仿宋"/>
                <w:sz w:val="20"/>
                <w:szCs w:val="20"/>
              </w:rPr>
              <w:t>TPDS</w:t>
            </w:r>
            <w:r w:rsidRPr="007D0E54">
              <w:rPr>
                <w:rFonts w:eastAsia="仿宋" w:hAnsi="仿宋"/>
                <w:sz w:val="20"/>
                <w:szCs w:val="20"/>
              </w:rPr>
              <w:t>）探测设备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3339—2013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铁道车辆滚动轴承故障轨边声学诊断系统（</w:t>
            </w:r>
            <w:r w:rsidRPr="007D0E54">
              <w:rPr>
                <w:rFonts w:eastAsia="仿宋"/>
                <w:sz w:val="20"/>
                <w:szCs w:val="20"/>
              </w:rPr>
              <w:t>TADS</w:t>
            </w:r>
            <w:r w:rsidRPr="007D0E54">
              <w:rPr>
                <w:rFonts w:eastAsia="仿宋" w:hAnsi="仿宋"/>
                <w:sz w:val="20"/>
                <w:szCs w:val="20"/>
              </w:rPr>
              <w:t>）探测设备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3340—2013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铁道货车故障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轨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边图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象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检测系统（</w:t>
            </w:r>
            <w:r w:rsidRPr="007D0E54">
              <w:rPr>
                <w:rFonts w:eastAsia="仿宋"/>
                <w:sz w:val="20"/>
                <w:szCs w:val="20"/>
              </w:rPr>
              <w:t>TFDS</w:t>
            </w:r>
            <w:r w:rsidRPr="007D0E54">
              <w:rPr>
                <w:rFonts w:eastAsia="仿宋" w:hAnsi="仿宋"/>
                <w:sz w:val="20"/>
                <w:szCs w:val="20"/>
              </w:rPr>
              <w:t>）探测设备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3341—2013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混凝土枕螺旋道钉锚固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43</w:t>
            </w:r>
            <w:r w:rsidRPr="007D0E54">
              <w:rPr>
                <w:rFonts w:eastAsia="仿宋" w:hAnsi="仿宋"/>
                <w:sz w:val="20"/>
                <w:szCs w:val="20"/>
              </w:rPr>
              <w:t>和</w:t>
            </w:r>
            <w:r w:rsidRPr="007D0E54">
              <w:rPr>
                <w:rFonts w:eastAsia="仿宋"/>
                <w:sz w:val="20"/>
                <w:szCs w:val="20"/>
              </w:rPr>
              <w:t>50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、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号单开道岔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399—1975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43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6.25</w:t>
            </w:r>
            <w:r w:rsidRPr="007D0E54">
              <w:rPr>
                <w:rFonts w:eastAsia="仿宋" w:hAnsi="仿宋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402—1975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43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7.7</w:t>
            </w:r>
            <w:r w:rsidRPr="007D0E54">
              <w:rPr>
                <w:rFonts w:eastAsia="仿宋" w:hAnsi="仿宋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403—1975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50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6.25</w:t>
            </w:r>
            <w:r w:rsidRPr="007D0E54">
              <w:rPr>
                <w:rFonts w:eastAsia="仿宋" w:hAnsi="仿宋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404—1975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50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7.7</w:t>
            </w:r>
            <w:r w:rsidRPr="007D0E54">
              <w:rPr>
                <w:rFonts w:eastAsia="仿宋" w:hAnsi="仿宋"/>
                <w:sz w:val="20"/>
                <w:szCs w:val="20"/>
              </w:rPr>
              <w:t>米尖轨转辙器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405—1975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标准轨距铁路道岔用半圆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头方颈螺栓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粗制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413—1975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359—2014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标准轨距铁路道岔用方头螺栓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粗制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414—1975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标准轨距铁路道岔用双头螺栓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粗制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415—1975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长方头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螺栓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粗制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416—1975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标准轨距铁路道岔用六角厚螺母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粗制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417—1975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标准轨距铁路道岔用弹簧垫圈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418—1975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标准轨距铁路道岔用双肩平垫板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419—1975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标准轨距铁路道岔用轨撑垫板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420—1975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标准轨距铁路道岔用滑床板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421—1975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标准轨距铁路道岔用护轨平肩垫板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422—1975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用顶铁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428—1975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369—2014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标准轨距铁路道岔用接头铁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429—1975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标准轨距铁路道岔用拉杆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431—1975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标准轨距铁路道岔用连杆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432—1975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用辙跟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鱼尾板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433—1975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标准轨距铁路道岔用轨撑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437—1975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道岔辙跟外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438—1975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标准轨距铁路道岔护轨中部间隔铁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439—1975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440—1975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用辙跟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441—1975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标准轨距铁路道岔用鱼尾板垫圈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442—1975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379—2014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标准轨距铁路道岔用扣铁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443—1975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标准轨距铁路道岔用绝缘垫圈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444—1975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标准轨距铁路道岔用绝缘管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445—1975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标准轨距铁路道岔用尖轨补强板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1135—1975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用辙跟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内轨撑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1136—1975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用辙跟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间隔铁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1137—1975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标准轨距铁路道岔用护轨端部间隔铁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1138—1975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标准轨距铁路道岔用拉杆调整片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1146—1975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标准轨距铁路道岔用绝缘片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1147—1975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43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号辙叉及护轨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高锰钢整铸直线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辙叉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1162—1977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389—2014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43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号辙叉及护轨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高锰钢整铸直线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辙叉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1163—1977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50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号辙叉及护轨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高锰钢整铸直线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辙叉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1164—1977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标准轨距铁路每米</w:t>
            </w:r>
            <w:r w:rsidRPr="007D0E54">
              <w:rPr>
                <w:rFonts w:eastAsia="仿宋"/>
                <w:sz w:val="20"/>
                <w:szCs w:val="20"/>
              </w:rPr>
              <w:t>50</w:t>
            </w:r>
            <w:r w:rsidRPr="007D0E54">
              <w:rPr>
                <w:rFonts w:eastAsia="仿宋" w:hAnsi="仿宋"/>
                <w:sz w:val="20"/>
                <w:szCs w:val="20"/>
              </w:rPr>
              <w:t>公斤钢轨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号辙叉及护轨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高锰钢整铸直线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辙叉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1165—1977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标准轨距铁路道岔用导电销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1166—1977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混凝土轨枕板用每米</w:t>
            </w:r>
            <w:r w:rsidRPr="007D0E54">
              <w:rPr>
                <w:rFonts w:eastAsia="仿宋"/>
                <w:sz w:val="20"/>
                <w:szCs w:val="20"/>
              </w:rPr>
              <w:t>43</w:t>
            </w:r>
            <w:r w:rsidRPr="007D0E54">
              <w:rPr>
                <w:rFonts w:eastAsia="仿宋" w:hAnsi="仿宋"/>
                <w:sz w:val="20"/>
                <w:szCs w:val="20"/>
              </w:rPr>
              <w:t>公斤钢轨橡胶垫板型式尺寸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1389—1981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钢轨电弧焊补技术条件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1631—2002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395—2018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铁路线路机械产品型号编制方法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普通线路轨缝的预留和检查方法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1857—1986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铁路轨道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强度检算方法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2034—1988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399.1—2014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50 kg/m</w:t>
            </w:r>
            <w:r w:rsidRPr="007D0E54">
              <w:rPr>
                <w:rFonts w:eastAsia="仿宋" w:hAnsi="仿宋"/>
                <w:sz w:val="20"/>
                <w:szCs w:val="20"/>
              </w:rPr>
              <w:t>钢轨用垫板型式尺寸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2343.2—1993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399.2—2014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60 kg/m</w:t>
            </w:r>
            <w:r w:rsidRPr="007D0E54">
              <w:rPr>
                <w:rFonts w:eastAsia="仿宋" w:hAnsi="仿宋"/>
                <w:sz w:val="20"/>
                <w:szCs w:val="20"/>
              </w:rPr>
              <w:t>钢轨及</w:t>
            </w:r>
            <w:r w:rsidRPr="007D0E54">
              <w:rPr>
                <w:rFonts w:eastAsia="仿宋"/>
                <w:sz w:val="20"/>
                <w:szCs w:val="20"/>
              </w:rPr>
              <w:t>75 kg/m</w:t>
            </w:r>
            <w:r w:rsidRPr="007D0E54">
              <w:rPr>
                <w:rFonts w:eastAsia="仿宋" w:hAnsi="仿宋"/>
                <w:sz w:val="20"/>
                <w:szCs w:val="20"/>
              </w:rPr>
              <w:t>钢轨用垫板型式尺寸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2343.3—1993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木枕用铸铁轨撑垫板技术条件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2630—1995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部分：钢梁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部分：隧道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部分：涵洞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9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405.5—2018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部分：混凝土梁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部分：墩台基础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部分：桥渡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部分：明桥面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405.9—2022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建筑物劣化评定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附属设施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406—2021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高锰钢辙叉电弧焊补技术要求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407—2024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铁路旧轨使用和整修技术条件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铁路混凝土双片式简支梁横向加固技术条件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3191—2008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409—2017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铁路后张法预应力混凝土梁管道压浆技术条件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410—2020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铁路混凝土结构耐久性修补及防护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415—2014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铁路电话交换网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长途自动电话编号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n 1—1985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418—2017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信号用变阻器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419—2017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铁路信号用组合、组合柜及综合柜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422—2020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轨道电路用线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塞钉式钢轨接续线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423—2023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轨道电路用线</w:t>
            </w:r>
            <w:r w:rsidRPr="007D0E54">
              <w:rPr>
                <w:rFonts w:eastAsia="仿宋"/>
                <w:sz w:val="20"/>
                <w:szCs w:val="20"/>
              </w:rPr>
              <w:t xml:space="preserve"> YG</w:t>
            </w:r>
            <w:r w:rsidRPr="007D0E54">
              <w:rPr>
                <w:rFonts w:eastAsia="仿宋" w:hAnsi="仿宋"/>
                <w:sz w:val="20"/>
                <w:szCs w:val="20"/>
              </w:rPr>
              <w:t>型钢轨引接线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424—2021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轨道电路用线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道岔跳线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432—2014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铁路车站客运广播设备制式系列及主要技术条件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1777—2000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435—2014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轨道电路用绝缘板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1949—1987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436—2014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铁路人工话务系统设备技术要求和试验方法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2029—2005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440—2020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铁路客站无线通信系统技术条件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442—2020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铁路信号集中监测系统技术条件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444—2018+XG1—2022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列车调度指挥系统（</w:t>
            </w:r>
            <w:r w:rsidRPr="007D0E54">
              <w:rPr>
                <w:rFonts w:eastAsia="仿宋"/>
                <w:sz w:val="20"/>
                <w:szCs w:val="20"/>
              </w:rPr>
              <w:t>TDCS</w:t>
            </w:r>
            <w:r w:rsidRPr="007D0E54">
              <w:rPr>
                <w:rFonts w:eastAsia="仿宋" w:hAnsi="仿宋"/>
                <w:sz w:val="20"/>
                <w:szCs w:val="20"/>
              </w:rPr>
              <w:t>）数据通信规程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447—2014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铁路电化引入架技术要求及试验方法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2655—1995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448—2014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铁路中间站光电数字引入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柜技术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要求和试验方法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2656—2005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450—2014+XG1—2014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TD</w:t>
            </w:r>
            <w:r w:rsidRPr="007D0E54">
              <w:rPr>
                <w:rFonts w:eastAsia="仿宋" w:hAnsi="仿宋"/>
                <w:sz w:val="20"/>
                <w:szCs w:val="20"/>
              </w:rPr>
              <w:t>系列单元控制台技术条件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3022—2001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451—2024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铁路光缆接头盒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旅客列车数字广播系统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铁路应急中心通信设备技术条件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3232—2010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列车无线车次号校核信息传送系统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电气化铁路接触网小张力放线车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接触网几何参数测量仪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3227—2010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铁路移动式照明设备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458—2014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铁路编组站、区段站技术</w:t>
            </w:r>
            <w:r w:rsidRPr="007D0E54">
              <w:rPr>
                <w:rFonts w:eastAsia="仿宋"/>
                <w:sz w:val="20"/>
                <w:szCs w:val="20"/>
              </w:rPr>
              <w:t>(</w:t>
            </w:r>
            <w:r w:rsidRPr="007D0E54">
              <w:rPr>
                <w:rFonts w:eastAsia="仿宋" w:hAnsi="仿宋"/>
                <w:sz w:val="20"/>
                <w:szCs w:val="20"/>
              </w:rPr>
              <w:t>分类</w:t>
            </w:r>
            <w:r w:rsidRPr="007D0E54">
              <w:rPr>
                <w:rFonts w:eastAsia="仿宋"/>
                <w:sz w:val="20"/>
                <w:szCs w:val="20"/>
              </w:rPr>
              <w:t>)</w:t>
            </w:r>
            <w:r w:rsidRPr="007D0E54">
              <w:rPr>
                <w:rFonts w:eastAsia="仿宋" w:hAnsi="仿宋"/>
                <w:sz w:val="20"/>
                <w:szCs w:val="20"/>
              </w:rPr>
              <w:t>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2107—1989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460—2014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铁路行李、包裹运输包装技术条件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2336—2007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铁道车辆减速顶安装、运用、维修要求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铁路升降式投光灯塔技术条件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2865—1997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465.1—2014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部分：制造与组装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465.2—2014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T</w:t>
            </w:r>
            <w:r w:rsidRPr="007D0E54">
              <w:rPr>
                <w:rFonts w:eastAsia="仿宋" w:hAnsi="仿宋"/>
                <w:sz w:val="20"/>
                <w:szCs w:val="20"/>
              </w:rPr>
              <w:t>型螺栓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465.3—2014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部分：垫板螺栓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465.4—2014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部分：轨距块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465.5—2014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部分：盖板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465.6—2014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部分：缓冲调距块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465.7—2014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部分：预埋塑料套管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465.8—2014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部分：弹性铁垫板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465.9—2014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高速铁路道岔制造技术条件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部分：调高垫板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467—2014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>CN</w:t>
            </w:r>
            <w:r w:rsidRPr="007D0E54">
              <w:rPr>
                <w:rFonts w:eastAsia="仿宋" w:hAnsi="仿宋"/>
                <w:sz w:val="20"/>
                <w:szCs w:val="20"/>
              </w:rPr>
              <w:t>道岔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468—2015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动车组外表面清洗剂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469—2015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>CRTS</w:t>
            </w:r>
            <w:r w:rsidRPr="007D0E54">
              <w:rPr>
                <w:rFonts w:eastAsia="仿宋" w:hAnsi="仿宋"/>
                <w:sz w:val="20"/>
                <w:szCs w:val="20"/>
              </w:rPr>
              <w:t>Ⅰ型板式无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轨道用水泥乳化沥青砂浆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470—2015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片状模塑料（</w:t>
            </w:r>
            <w:r w:rsidRPr="007D0E54">
              <w:rPr>
                <w:rFonts w:eastAsia="仿宋"/>
                <w:sz w:val="20"/>
                <w:szCs w:val="20"/>
              </w:rPr>
              <w:t>SMC</w:t>
            </w:r>
            <w:r w:rsidRPr="007D0E54">
              <w:rPr>
                <w:rFonts w:eastAsia="仿宋" w:hAnsi="仿宋"/>
                <w:sz w:val="20"/>
                <w:szCs w:val="20"/>
              </w:rPr>
              <w:t>）复合材料室外信号箱盒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471—2015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高速铁路列车间隔时间查定办法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472—2015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高速铁路联调联试及运行试验技术规范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473.1—2015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铁路应用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机车司机室空气调节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部分：舒适度参数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473.2—2015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铁路应用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机车司机室空气调节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部分：型式试验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474—2015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电动车组故障编码规则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475—2015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机车车辆用电力变流器功率模块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476—2015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机车、动车组模拟驾驶装置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477—2015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LKJ</w:t>
            </w:r>
            <w:r w:rsidRPr="007D0E54">
              <w:rPr>
                <w:rFonts w:eastAsia="仿宋" w:hAnsi="仿宋"/>
                <w:sz w:val="20"/>
                <w:szCs w:val="20"/>
              </w:rPr>
              <w:t>临时数据辅助验证装置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478—2015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</w:t>
            </w:r>
            <w:r w:rsidRPr="007D0E54">
              <w:rPr>
                <w:rFonts w:eastAsia="仿宋" w:hAnsi="仿宋"/>
                <w:sz w:val="20"/>
                <w:szCs w:val="20"/>
              </w:rPr>
              <w:t>吨轴重重载铁路用钢轨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479—2015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</w:t>
            </w:r>
            <w:r w:rsidRPr="007D0E54">
              <w:rPr>
                <w:rFonts w:eastAsia="仿宋" w:hAnsi="仿宋"/>
                <w:sz w:val="20"/>
                <w:szCs w:val="20"/>
              </w:rPr>
              <w:t>吨轴重重载铁路</w:t>
            </w:r>
            <w:r w:rsidRPr="007D0E54">
              <w:rPr>
                <w:rFonts w:eastAsia="仿宋"/>
                <w:sz w:val="20"/>
                <w:szCs w:val="20"/>
              </w:rPr>
              <w:t>WJ-12</w:t>
            </w:r>
            <w:r w:rsidRPr="007D0E54">
              <w:rPr>
                <w:rFonts w:eastAsia="仿宋" w:hAnsi="仿宋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480—2015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</w:t>
            </w:r>
            <w:r w:rsidRPr="007D0E54">
              <w:rPr>
                <w:rFonts w:eastAsia="仿宋" w:hAnsi="仿宋"/>
                <w:sz w:val="20"/>
                <w:szCs w:val="20"/>
              </w:rPr>
              <w:t>吨轴重重载铁路弹条</w:t>
            </w:r>
            <w:r w:rsidRPr="007D0E54">
              <w:rPr>
                <w:rFonts w:eastAsia="仿宋"/>
                <w:sz w:val="20"/>
                <w:szCs w:val="20"/>
              </w:rPr>
              <w:t>VI</w:t>
            </w:r>
            <w:r w:rsidRPr="007D0E54">
              <w:rPr>
                <w:rFonts w:eastAsia="仿宋" w:hAnsi="仿宋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481—2015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</w:t>
            </w:r>
            <w:r w:rsidRPr="007D0E54">
              <w:rPr>
                <w:rFonts w:eastAsia="仿宋" w:hAnsi="仿宋"/>
                <w:sz w:val="20"/>
                <w:szCs w:val="20"/>
              </w:rPr>
              <w:t>吨轴重重载铁路弹条</w:t>
            </w:r>
            <w:r w:rsidRPr="007D0E54">
              <w:rPr>
                <w:rFonts w:eastAsia="仿宋"/>
                <w:sz w:val="20"/>
                <w:szCs w:val="20"/>
              </w:rPr>
              <w:t>VII</w:t>
            </w:r>
            <w:r w:rsidRPr="007D0E54">
              <w:rPr>
                <w:rFonts w:eastAsia="仿宋" w:hAnsi="仿宋"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482—2015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>CRTS</w:t>
            </w:r>
            <w:r w:rsidRPr="007D0E54">
              <w:rPr>
                <w:rFonts w:eastAsia="仿宋" w:hAnsi="仿宋"/>
                <w:sz w:val="20"/>
                <w:szCs w:val="20"/>
              </w:rPr>
              <w:t>Ⅱ型板式无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轨道滑动层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483—2015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>CRTS</w:t>
            </w:r>
            <w:r w:rsidRPr="007D0E54">
              <w:rPr>
                <w:rFonts w:eastAsia="仿宋" w:hAnsi="仿宋"/>
                <w:sz w:val="20"/>
                <w:szCs w:val="20"/>
              </w:rPr>
              <w:t>Ⅱ板式无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轨道高强挤塑板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484—2015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铁路轨道用变牙型防松螺母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485—2015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混凝土岔枕用预埋塑料套管（Ⅲ型）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486—2015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混凝土岔枕用尼龙缓冲套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487—2015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混凝土岔枕用螺栓（Ⅲ型）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488—2015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混凝土岔枕用平垫圈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489—2020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ZPW-2000</w:t>
            </w:r>
            <w:r w:rsidRPr="007D0E54">
              <w:rPr>
                <w:rFonts w:eastAsia="仿宋" w:hAnsi="仿宋"/>
                <w:sz w:val="20"/>
                <w:szCs w:val="20"/>
              </w:rPr>
              <w:t>系列无绝缘轨道电路设备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490—2016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铁道客车制动系统管路用橡胶密封件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491.1—2016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机车车辆用胶粘剂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部分：硅烷改性聚合物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491.2—2016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机车车辆用胶粘剂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部分：单组份聚氨酯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</w:t>
            </w:r>
            <w:r w:rsidRPr="007D0E54">
              <w:rPr>
                <w:rFonts w:eastAsia="仿宋"/>
                <w:sz w:val="20"/>
                <w:szCs w:val="20"/>
              </w:rPr>
              <w:t>F8</w:t>
            </w:r>
            <w:r w:rsidRPr="007D0E54">
              <w:rPr>
                <w:rFonts w:eastAsia="仿宋" w:hAnsi="仿宋"/>
                <w:sz w:val="20"/>
                <w:szCs w:val="20"/>
              </w:rPr>
              <w:t>型集成电空制动装置技术条件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铁道客车气路控制箱技术条件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铁道客车裙板技术条件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铁道客车液位显示仪技术条件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496—2016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铁道客车电热排水导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筒技术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497—2016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铁道客车包间拉门技术条件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498—2016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铁道客车塞拉门技术条件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499—2016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铁道客车门锁技术条件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500—2016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铁道客车地弹簧技术条件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铁道客车车窗技术条件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墙板和顶板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铁道客车车下分线箱接线板技术条件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铁道客车荧光灯具技术条件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铁道客车配电箱技术条件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506—2016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铁道客车呼唤器技术条件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507—2016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铁道货车耐磨尼龙材料配件通用技术条件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508—2016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高速铁路有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轨道不平顺谱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509—2016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30t</w:t>
            </w:r>
            <w:r w:rsidRPr="007D0E54">
              <w:rPr>
                <w:rFonts w:eastAsia="仿宋" w:hAnsi="仿宋"/>
                <w:sz w:val="20"/>
                <w:szCs w:val="20"/>
              </w:rPr>
              <w:t>轴重重载铁路有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轨道用预应力混凝土轨枕技术条件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510—2016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30t</w:t>
            </w:r>
            <w:r w:rsidRPr="007D0E54">
              <w:rPr>
                <w:rFonts w:eastAsia="仿宋" w:hAnsi="仿宋"/>
                <w:sz w:val="20"/>
                <w:szCs w:val="20"/>
              </w:rPr>
              <w:t>轴重重载铁路隧道内弹性支承块式无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轨道用部件技术条件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30t</w:t>
            </w:r>
            <w:r w:rsidRPr="007D0E54">
              <w:rPr>
                <w:rFonts w:eastAsia="仿宋" w:hAnsi="仿宋"/>
                <w:sz w:val="20"/>
                <w:szCs w:val="20"/>
              </w:rPr>
              <w:t>轴重重载铁路隧道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内双块式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用双块式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轨枕技术条件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30t</w:t>
            </w:r>
            <w:r w:rsidRPr="007D0E54">
              <w:rPr>
                <w:rFonts w:eastAsia="仿宋" w:hAnsi="仿宋"/>
                <w:sz w:val="20"/>
                <w:szCs w:val="20"/>
              </w:rPr>
              <w:t>轴重重载铁路隧道内长枕埋入式无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轨道用混凝土轨枕技术条件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车载式线路检查仪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便携式线路检查仪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515—2024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悬挂式钢轨闪光焊机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516—2016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铁路运营隧道结构状态检测技术要求及方法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517.1—2017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工程喷膜防水材料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部分：喷涂丙烯酸盐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517.2—2023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工程喷膜防水材料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部分：喷涂橡胶沥青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518—2016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调度集中系统技术条件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519—2016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ZD7</w:t>
            </w:r>
            <w:r w:rsidRPr="007D0E54">
              <w:rPr>
                <w:rFonts w:eastAsia="仿宋" w:hAnsi="仿宋"/>
                <w:sz w:val="20"/>
                <w:szCs w:val="20"/>
              </w:rPr>
              <w:t>型电动转辙机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520—2016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铁路地理信息分类与编码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</w:t>
            </w:r>
            <w:r w:rsidRPr="007D0E54">
              <w:rPr>
                <w:rFonts w:eastAsia="仿宋"/>
                <w:sz w:val="20"/>
                <w:szCs w:val="20"/>
              </w:rPr>
              <w:t>104</w:t>
            </w:r>
            <w:r w:rsidRPr="007D0E54">
              <w:rPr>
                <w:rFonts w:eastAsia="仿宋" w:hAnsi="仿宋"/>
                <w:sz w:val="20"/>
                <w:szCs w:val="20"/>
              </w:rPr>
              <w:t>型集成电空制动装置技术条件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522.1—2016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动车组用空心车轴超声波探伤设备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部分：自动式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522.2—2016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动车组用空心车轴超声波探伤设备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部分：便携式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铁路客车单元制动缸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车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端阻尼装置技术条件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铁道客车电动调节风口技术条件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526—2016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铁道客车防夹手小间门技术条件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527—2016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铁道客车端拉门技术条件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528—2016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铁道客车卧铺技术条件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529—2016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铁道客车餐车酒吧区固定设备技术条件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530—2016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铁道客车厕所显示装置技术条件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</w:t>
            </w:r>
            <w:r w:rsidRPr="007D0E54">
              <w:rPr>
                <w:rFonts w:eastAsia="仿宋"/>
                <w:sz w:val="20"/>
                <w:szCs w:val="20"/>
              </w:rPr>
              <w:t>39</w:t>
            </w:r>
            <w:r w:rsidRPr="007D0E54">
              <w:rPr>
                <w:rFonts w:eastAsia="仿宋" w:hAnsi="仿宋"/>
                <w:sz w:val="20"/>
                <w:szCs w:val="20"/>
              </w:rPr>
              <w:t>芯通信连接器技术条件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铁路客车信息显示系统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铁路客车电子标签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新Ⅲ型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混凝土桥枕及护轨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536—2016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钢轨三孔钻孔机技术条件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537—2016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钢轨作业组合式机械技术条件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538—2016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齿条起道器技术条件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539—2016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小型养路机械完好标准及报废技术条件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540—2024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轨道几何检测系统评定方法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CTCS-3</w:t>
            </w:r>
            <w:r w:rsidRPr="007D0E54">
              <w:rPr>
                <w:rFonts w:eastAsia="仿宋" w:hAnsi="仿宋"/>
                <w:sz w:val="20"/>
                <w:szCs w:val="20"/>
              </w:rPr>
              <w:t>级列车运行控制系统铁路数字移动通信系统（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）网络需求规范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铁路旅客服务信息系统集成管理平台配置技术条件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铁路行车站（场）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名数据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铁路客站</w:t>
            </w:r>
            <w:proofErr w:type="spellStart"/>
            <w:r w:rsidRPr="007D0E54">
              <w:rPr>
                <w:rFonts w:eastAsia="仿宋"/>
                <w:sz w:val="20"/>
                <w:szCs w:val="20"/>
              </w:rPr>
              <w:t>WiFi</w:t>
            </w:r>
            <w:proofErr w:type="spellEnd"/>
            <w:r w:rsidRPr="007D0E54">
              <w:rPr>
                <w:rFonts w:eastAsia="仿宋" w:hAnsi="仿宋"/>
                <w:sz w:val="20"/>
                <w:szCs w:val="20"/>
              </w:rPr>
              <w:t>无线接入系统技术条件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铁路计算机终端安全防护系统技术规范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546.1—2022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涂料与涂装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部分：车体外表面用涂料及涂层体系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546.2—2016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涂料与涂装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部分：内部装饰用涂料及涂层体系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546.3—2016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涂料与涂装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部分：阻尼涂料及涂层体系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546.4—2016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涂料与涂装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部分：转向架用涂料及涂层体系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546.5—2016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涂料与涂装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部分：表面处理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546.6—2016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涂料与涂装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部分：涂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装检查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547—2016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铁道客车空重车调整阀技术条件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548.1—2017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铁道货车转向架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部分：交叉支撑式转向架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548.2—2016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铁道货车转向架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部分：摆动式转向架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548.3—2017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铁道货车转向架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部分：副构架式径向转向架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548.4—2017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铁道货车转向架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部分：构架式转向架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549.1—2016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：土工格室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部分：土工格栅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土工膜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549.4—2016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土工网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部分：土工布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部分：排水材料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防水材料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部分：保温材料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549.9—2016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铁路工程土工合成材料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部分：防沙材料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550—2016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CRTS</w:t>
            </w:r>
            <w:r w:rsidRPr="007D0E54">
              <w:rPr>
                <w:rFonts w:eastAsia="仿宋" w:hAnsi="仿宋"/>
                <w:sz w:val="20"/>
                <w:szCs w:val="20"/>
              </w:rPr>
              <w:t>Ⅱ型板式无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轨道张拉锁件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552—2016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）通用分组无线业务（</w:t>
            </w:r>
            <w:r w:rsidRPr="007D0E54">
              <w:rPr>
                <w:rFonts w:eastAsia="仿宋"/>
                <w:sz w:val="20"/>
                <w:szCs w:val="20"/>
              </w:rPr>
              <w:t>GPRS</w:t>
            </w:r>
            <w:r w:rsidRPr="007D0E54">
              <w:rPr>
                <w:rFonts w:eastAsia="仿宋" w:hAnsi="仿宋"/>
                <w:sz w:val="20"/>
                <w:szCs w:val="20"/>
              </w:rPr>
              <w:t>）子系统技术条件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553—2016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）接口监测系统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555—2016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铁道车辆停车防溜装置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防溜铁鞋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机车车辆空气制动系统止回阀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集控电动脱轨器系统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铁路罐车用下卸阀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559—2017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电动车组牵引变流器用冷却装置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动车组过渡车钩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机车车载干式卫生装置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562.1—2018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铁路隧道防排水材料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部分：防水板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562.2—2017+XG—2018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铁路隧道防排水材料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部分：止水带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562.3—2018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铁路隧道防排水材料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部分：防排水板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562.4—2018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铁路隧道防排水材料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部分：排水盲管与检查井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563—2017+XG1—2024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弹条</w:t>
            </w:r>
            <w:r w:rsidRPr="007D0E54">
              <w:rPr>
                <w:rFonts w:eastAsia="仿宋"/>
                <w:bCs/>
                <w:sz w:val="20"/>
                <w:szCs w:val="20"/>
              </w:rPr>
              <w:t>I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564—2017+XG1—2024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弹条Ⅱ型扣件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565—2017+XG1—2024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弹条</w:t>
            </w:r>
            <w:r w:rsidRPr="007D0E54">
              <w:rPr>
                <w:rFonts w:eastAsia="仿宋"/>
                <w:bCs/>
                <w:sz w:val="20"/>
                <w:szCs w:val="20"/>
              </w:rPr>
              <w:t>III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铁路后张法预应力混凝土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梁摩阻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测试方法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 xml:space="preserve">CRTS </w:t>
            </w:r>
            <w:r w:rsidRPr="007D0E54">
              <w:rPr>
                <w:rFonts w:eastAsia="仿宋" w:hAnsi="仿宋"/>
                <w:sz w:val="20"/>
                <w:szCs w:val="20"/>
              </w:rPr>
              <w:t>Ⅲ型板式无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轨道先张法预应力混凝土轨道板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568—2017+</w:t>
            </w:r>
            <w:r w:rsidR="00E04E5E"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/>
                <w:sz w:val="20"/>
                <w:szCs w:val="20"/>
              </w:rPr>
              <w:t>XG1—2021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高速铁路混凝土桥面薄涂型聚氨酯防水层技术条件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569—2023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电务检测车检测系统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电气化铁路接触网用力矩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控制式胶粘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型锚栓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铁路信息机房通用技术规范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调度集中系统设备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铁路信号集中监测设备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列车调度指挥系统（</w:t>
            </w:r>
            <w:r w:rsidRPr="007D0E54">
              <w:rPr>
                <w:rFonts w:eastAsia="仿宋"/>
                <w:sz w:val="20"/>
                <w:szCs w:val="20"/>
              </w:rPr>
              <w:t>TDCS</w:t>
            </w:r>
            <w:r w:rsidRPr="007D0E54">
              <w:rPr>
                <w:rFonts w:eastAsia="仿宋" w:hAnsi="仿宋"/>
                <w:sz w:val="20"/>
                <w:szCs w:val="20"/>
              </w:rPr>
              <w:t>）</w:t>
            </w:r>
            <w:r w:rsidRPr="007D0E54">
              <w:rPr>
                <w:rFonts w:eastAsia="仿宋"/>
                <w:sz w:val="20"/>
                <w:szCs w:val="20"/>
              </w:rPr>
              <w:t>/</w:t>
            </w:r>
            <w:r w:rsidRPr="007D0E54">
              <w:rPr>
                <w:rFonts w:eastAsia="仿宋" w:hAnsi="仿宋"/>
                <w:sz w:val="20"/>
                <w:szCs w:val="20"/>
              </w:rPr>
              <w:t>调度集中系统（</w:t>
            </w:r>
            <w:r w:rsidRPr="007D0E54">
              <w:rPr>
                <w:rFonts w:eastAsia="仿宋"/>
                <w:sz w:val="20"/>
                <w:szCs w:val="20"/>
              </w:rPr>
              <w:t>CTC</w:t>
            </w:r>
            <w:r w:rsidRPr="007D0E54">
              <w:rPr>
                <w:rFonts w:eastAsia="仿宋" w:hAnsi="仿宋"/>
                <w:sz w:val="20"/>
                <w:szCs w:val="20"/>
              </w:rPr>
              <w:t>）综合维护平台技术规范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铁路综合视频监控系统技术规范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铁路旅客服务信息系统时钟子系统技术条件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部分：总则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部分：产品规范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CRH 380A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25T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577.5—2019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25G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CRH 380B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CR400</w:t>
            </w:r>
            <w:r w:rsidRPr="007D0E54">
              <w:rPr>
                <w:rFonts w:eastAsia="仿宋" w:hAnsi="仿宋"/>
                <w:sz w:val="20"/>
                <w:szCs w:val="20"/>
              </w:rPr>
              <w:t>复兴号动车组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577.8—2021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铁路旅客列车服务标识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 xml:space="preserve"> CR200J</w:t>
            </w:r>
            <w:r w:rsidRPr="007D0E54">
              <w:rPr>
                <w:rFonts w:eastAsia="仿宋" w:hAnsi="仿宋"/>
                <w:sz w:val="20"/>
                <w:szCs w:val="20"/>
              </w:rPr>
              <w:t>复兴号动车组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铁路信息机房电源及环境集中监控系统技术条件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579—2017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机车车辆测力轮对标定方法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发电车用燃油箱技术条件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铁路客车用涂料技术条件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582.1—2017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机车、动车用柴油机零部件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部分：活塞销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582.2—2017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机车、动车用柴油机零部件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部分：高压油管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582.3—2017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机车、动车用柴油机零部件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部分：进排气波纹管组件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582.4—2017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机车、动车用柴油机零部件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部分：弹性联轴节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583—2017+</w:t>
            </w:r>
            <w:r w:rsidR="00E04E5E"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/>
                <w:sz w:val="20"/>
                <w:szCs w:val="20"/>
              </w:rPr>
              <w:t>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钢轨使用规范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轨道液压起道器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585—2017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组合式道岔铺换机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铁路预应力混凝土桥梁自动张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拉系统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587.1—2017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钢轨焊接接头焊后综合处理装备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部分：移动式热处理设备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587.2—2017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钢轨焊接接头焊后综合处理装备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部分：移动式外形精整设备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电动车组高压电气设备状态检修试验导则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589—2017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</w:t>
            </w:r>
            <w:r w:rsidRPr="007D0E54">
              <w:rPr>
                <w:rFonts w:eastAsia="仿宋"/>
                <w:sz w:val="20"/>
                <w:szCs w:val="20"/>
              </w:rPr>
              <w:t>DC110V</w:t>
            </w:r>
            <w:r w:rsidRPr="007D0E54">
              <w:rPr>
                <w:rFonts w:eastAsia="仿宋" w:hAnsi="仿宋"/>
                <w:sz w:val="20"/>
                <w:szCs w:val="20"/>
              </w:rPr>
              <w:t>在线绝缘监测系统技术条件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铁道客车废排风机技术条件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号车钩及钩尾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框技术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铁路货车轴承用渗碳轴承钢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铁路货车轴承用高碳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铬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轴承钢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客车轴端接地装置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合金钢组合辙叉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>CRTS</w:t>
            </w:r>
            <w:r w:rsidRPr="007D0E54">
              <w:rPr>
                <w:rFonts w:eastAsia="仿宋" w:hAnsi="仿宋"/>
                <w:sz w:val="20"/>
                <w:szCs w:val="20"/>
              </w:rPr>
              <w:t>Ⅲ型板式无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轨道自密实混凝土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钢轨测温计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铁路桥梁预应力钢绞线成品束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599—2017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大型养路机械过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轨检查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轨道车过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轨检查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轨道嵌缝材料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铁路工程粗粒土冻胀试验方法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自动闭塞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区间继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电式逻辑检查技术条件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无线通信功能接口规范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605—2017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轨道电路动态检测系统标定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铁路快餐食品安全技术要求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铁路站车病媒生物密度监测方法及控制要求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608—2024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电气化铁路接触网用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预绞式金具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609—2017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铁路客车蓄电池箱技术条件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610—2017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铁道客车电线电缆用尼龙编织网管技术条件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电动车组牵引变压器用冷却装置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电动车组制动系统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铁道客车手制动机技术条件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614—2017+XG1—2024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铁道客车</w:t>
            </w:r>
            <w:r w:rsidRPr="007D0E54">
              <w:rPr>
                <w:rFonts w:eastAsia="仿宋"/>
                <w:bCs/>
                <w:sz w:val="20"/>
                <w:szCs w:val="20"/>
              </w:rPr>
              <w:t>104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型空气分配阀技术条件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615—2017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车辆圆销及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附件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铁路客车及动车组用地板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铁路客车及动车组用地板布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618—2017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铁路客车转向架用弹性定位套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619—2024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电动车组牵引变流器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620.1—2024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临时限速服务器接口规范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TSRS-CTC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620.2—2024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临时限速服务器接口规范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TSRS-TSRS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621.1—2018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无线闭塞中心（</w:t>
            </w:r>
            <w:r w:rsidRPr="007D0E54">
              <w:rPr>
                <w:rFonts w:eastAsia="仿宋"/>
                <w:sz w:val="20"/>
                <w:szCs w:val="20"/>
              </w:rPr>
              <w:t>RBC</w:t>
            </w:r>
            <w:r w:rsidRPr="007D0E54">
              <w:rPr>
                <w:rFonts w:eastAsia="仿宋" w:hAnsi="仿宋"/>
                <w:sz w:val="20"/>
                <w:szCs w:val="20"/>
              </w:rPr>
              <w:t>）接口规范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RBC-CBI</w:t>
            </w:r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621.2—2017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无线闭塞中心（</w:t>
            </w:r>
            <w:r w:rsidRPr="007D0E54">
              <w:rPr>
                <w:rFonts w:eastAsia="仿宋"/>
                <w:sz w:val="20"/>
                <w:szCs w:val="20"/>
              </w:rPr>
              <w:t>RBC</w:t>
            </w:r>
            <w:r w:rsidRPr="007D0E54">
              <w:rPr>
                <w:rFonts w:eastAsia="仿宋" w:hAnsi="仿宋"/>
                <w:sz w:val="20"/>
                <w:szCs w:val="20"/>
              </w:rPr>
              <w:t>）接口规范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RBC-CTC</w:t>
            </w:r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621.3—2017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无线闭塞中心（</w:t>
            </w:r>
            <w:r w:rsidRPr="007D0E54">
              <w:rPr>
                <w:rFonts w:eastAsia="仿宋"/>
                <w:sz w:val="20"/>
                <w:szCs w:val="20"/>
              </w:rPr>
              <w:t>RBC</w:t>
            </w:r>
            <w:r w:rsidRPr="007D0E54">
              <w:rPr>
                <w:rFonts w:eastAsia="仿宋" w:hAnsi="仿宋"/>
                <w:sz w:val="20"/>
                <w:szCs w:val="20"/>
              </w:rPr>
              <w:t>）接口规范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RBC-TSRS</w:t>
            </w:r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621.4—2017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无线闭塞中心（</w:t>
            </w:r>
            <w:r w:rsidRPr="007D0E54">
              <w:rPr>
                <w:rFonts w:eastAsia="仿宋"/>
                <w:sz w:val="20"/>
                <w:szCs w:val="20"/>
              </w:rPr>
              <w:t>RBC</w:t>
            </w:r>
            <w:r w:rsidRPr="007D0E54">
              <w:rPr>
                <w:rFonts w:eastAsia="仿宋" w:hAnsi="仿宋"/>
                <w:sz w:val="20"/>
                <w:szCs w:val="20"/>
              </w:rPr>
              <w:t>）接口规范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RBC-RBC</w:t>
            </w:r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622—2017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车载设备司法记录器数据下载接口规范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623—2017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基于光通信的站间安全信息传输系统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铁路货运标识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系列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集装箱</w:t>
            </w:r>
            <w:r w:rsidRPr="007D0E54">
              <w:rPr>
                <w:rFonts w:eastAsia="仿宋"/>
                <w:sz w:val="20"/>
                <w:szCs w:val="20"/>
              </w:rPr>
              <w:t xml:space="preserve"> 20</w:t>
            </w:r>
            <w:r w:rsidRPr="007D0E54">
              <w:rPr>
                <w:rFonts w:eastAsia="仿宋" w:hAnsi="仿宋"/>
                <w:sz w:val="20"/>
                <w:szCs w:val="20"/>
              </w:rPr>
              <w:t>英尺</w:t>
            </w:r>
            <w:r w:rsidRPr="007D0E54">
              <w:rPr>
                <w:rFonts w:eastAsia="仿宋"/>
                <w:sz w:val="20"/>
                <w:szCs w:val="20"/>
              </w:rPr>
              <w:t>35t</w:t>
            </w:r>
            <w:r w:rsidRPr="007D0E54">
              <w:rPr>
                <w:rFonts w:eastAsia="仿宋" w:hAnsi="仿宋"/>
                <w:sz w:val="20"/>
                <w:szCs w:val="20"/>
              </w:rPr>
              <w:t>敞顶集装箱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626—2017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动车组司机身心保障系统设施设备技术条件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627—2017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电气化铁路弓网动态检测系统评定方法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628.1—2017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铁路信号设备牵引电流抗扰度试验方法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部分：轨道电路设备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628.2—2018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铁路信号设备牵引电流抗扰度试验方法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部分：车载轨道电路信息接收设备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629—2018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高速铁路季节冻土地区路基冻胀监测检测技术条件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630—2018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铁路棚车用复合材料内衬板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检测车通信检测系统标定方法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铁路通信信号箱式机房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633—2018+XG1—2023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高速铁路地震预警监测系统技术条件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634—2018+XG1—2023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高速铁路地震预警监测系统试验方法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635—2018+XG1—2023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车载地震紧急处置装置技术条件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636—2018+XG1—2023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车载地震紧急处置装置试验方法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中国高速铁路地震预警系统型号编制方法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638—2018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动车组车轮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639—2018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动车组车轴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640—2018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转向架静载试验台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车轮轮缘踏面外形测量仪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铁路客车电线电缆用热缩管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643—2018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电力机车变压器油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644—2018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铁路货车用</w:t>
            </w:r>
            <w:r w:rsidRPr="007D0E54">
              <w:rPr>
                <w:rFonts w:eastAsia="仿宋"/>
                <w:sz w:val="20"/>
                <w:szCs w:val="20"/>
              </w:rPr>
              <w:t>LZ45CrV</w:t>
            </w:r>
            <w:r w:rsidRPr="007D0E54">
              <w:rPr>
                <w:rFonts w:eastAsia="仿宋" w:hAnsi="仿宋"/>
                <w:sz w:val="20"/>
                <w:szCs w:val="20"/>
              </w:rPr>
              <w:t>钢坯及车轴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645—2018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铁路货车用折头螺栓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大型养路机械视频监控系统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HGCZ-2000</w:t>
            </w:r>
            <w:r w:rsidRPr="007D0E54">
              <w:rPr>
                <w:rFonts w:eastAsia="仿宋" w:hAnsi="仿宋"/>
                <w:sz w:val="20"/>
                <w:szCs w:val="20"/>
              </w:rPr>
              <w:t>型换轨车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648—2018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钢轨应力检测仪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649—2018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钢轨断面轮廓测量仪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650—2018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钢轨波磨测量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651.1—2018+XG1—2020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机车综合无线通信设备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651.2—2020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机车综合无线通信设备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铁路信号防雷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分线柜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653—2018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ZDKJ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型交流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快速电动转辙机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654—2018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计算机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联锁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车站联锁图表编制原则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655—2018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铁路信息系统设备安全配置基线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656—2018+XG1—2023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铁路综合信息网局域网安全防护技术要求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铁路电子保单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658—2018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 xml:space="preserve">CRTS </w:t>
            </w:r>
            <w:r w:rsidRPr="007D0E54">
              <w:rPr>
                <w:rFonts w:eastAsia="仿宋" w:hAnsi="仿宋"/>
                <w:sz w:val="20"/>
                <w:szCs w:val="20"/>
              </w:rPr>
              <w:t>Ⅲ型板式无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轨道隔离层用土工布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659—2018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高速铁路混凝土结构用修补砂浆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660—2018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铁路货车转向架圆柱螺旋弹簧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总体技术规范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临时限速技术规范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663—2018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铁路旅客服务系统综合显示子系统技术条件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664—2018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二氧化碳空气源热泵机组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665—2018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铁路职工健康体检项目及评价方法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列车调度指挥系统技术条件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高速综合检测列车通用技术条件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668—2018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铁路客车轴温接线盒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669—2018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铁路货车集装箱锁闭装置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670—2018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动车组压力变换阀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客货共线有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轨道小阻力扣件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672—2024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临时限速服务器技术条件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673—2018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轨道电路设备环境条件试验方法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674—2018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信号系统与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异物侵限监测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、地震预警监测系统接口技术条件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动车组车载信息无线传输设备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铁路货车闸瓦间隙自动调整器润滑脂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铁路货车轴承施封锁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678—2018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铁路货车轴承密封罩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679—2018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铺轨机组和架桥机组车辆轮对及轴承组装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680—2018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动车组排障器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高速铁路钢轨与道岔大型机械打磨验收技术规范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焊轨基地主要设备完好技术条件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683—2018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铁路通信信号电源防雷箱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684—2018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铁路信号用弹簧接线端子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685.1—2018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铁路电子施封锁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部分：有源电子施封锁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685.2—2018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铁路电子施封锁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部分：无源电子施封锁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685.3—2021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铁路电子施封锁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部分：地面识读装置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685.4—2021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铁路电子施封锁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部分：手持识读装置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685.5—2023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铁路电子施封锁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部分：数据接口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686—2018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</w:t>
            </w:r>
            <w:r w:rsidRPr="007D0E54">
              <w:rPr>
                <w:rFonts w:eastAsia="仿宋"/>
                <w:sz w:val="20"/>
                <w:szCs w:val="20"/>
              </w:rPr>
              <w:t>AT</w:t>
            </w:r>
            <w:r w:rsidRPr="007D0E54">
              <w:rPr>
                <w:rFonts w:eastAsia="仿宋" w:hAnsi="仿宋"/>
                <w:sz w:val="20"/>
                <w:szCs w:val="20"/>
              </w:rPr>
              <w:t>供电方式故障测距装置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687—2018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牵引供电系统继电保护配置及整定计算技术导则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688—2019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电力机车、电动车组用复合式散热器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689.1—2019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铁路机车、动车组用通风机组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部分：离心通风机组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689.2—2019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铁路机车、动车组用通风机组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部分：轴流通风机组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690—2019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</w:t>
            </w:r>
            <w:r w:rsidRPr="007D0E54">
              <w:rPr>
                <w:rFonts w:eastAsia="仿宋"/>
                <w:sz w:val="20"/>
                <w:szCs w:val="20"/>
              </w:rPr>
              <w:t>DC600V</w:t>
            </w:r>
            <w:r w:rsidRPr="007D0E54">
              <w:rPr>
                <w:rFonts w:eastAsia="仿宋" w:hAnsi="仿宋"/>
                <w:sz w:val="20"/>
                <w:szCs w:val="20"/>
              </w:rPr>
              <w:t>在线绝缘监测装置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铁路客车影视系统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铁路客车电气化厨房设备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693—2019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铁路客车脚蹬及翻板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电动车组餐车技术条件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696—2019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铁路信号继电器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可编程时间继电器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697—2019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铁路信号继电器</w:t>
            </w:r>
            <w:r w:rsidRPr="007D0E54">
              <w:rPr>
                <w:rFonts w:eastAsia="仿宋"/>
                <w:sz w:val="20"/>
                <w:szCs w:val="20"/>
              </w:rPr>
              <w:t xml:space="preserve">   </w:t>
            </w:r>
            <w:r w:rsidRPr="007D0E54">
              <w:rPr>
                <w:rFonts w:eastAsia="仿宋" w:hAnsi="仿宋"/>
                <w:sz w:val="20"/>
                <w:szCs w:val="20"/>
              </w:rPr>
              <w:t>插入式二元差动继电器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699—2019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铁路客车非金属材料阻燃技术条件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700—2019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隧道防护门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铁路桥梁钢结构用高强度大六角头螺栓连接副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DT-200</w:t>
            </w:r>
            <w:r w:rsidRPr="007D0E54">
              <w:rPr>
                <w:rFonts w:eastAsia="仿宋" w:hAnsi="仿宋"/>
                <w:sz w:val="20"/>
                <w:szCs w:val="20"/>
              </w:rPr>
              <w:t>型定位同步系统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703—2019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铁路车辆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滚动轴承轴端紧固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组件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铁路货车滚动轴承用工程塑料保持架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705—2019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铁路客车滚动轴承用工程塑料保持架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706—2019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制动管系法兰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用</w:t>
            </w:r>
            <w:r w:rsidRPr="007D0E54">
              <w:rPr>
                <w:rFonts w:eastAsia="仿宋"/>
                <w:sz w:val="20"/>
                <w:szCs w:val="20"/>
              </w:rPr>
              <w:t xml:space="preserve"> E </w:t>
            </w:r>
            <w:r w:rsidRPr="007D0E54">
              <w:rPr>
                <w:rFonts w:eastAsia="仿宋" w:hAnsi="仿宋"/>
                <w:sz w:val="20"/>
                <w:szCs w:val="20"/>
              </w:rPr>
              <w:t>形密封圈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707—2019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固定式钢轨闪光焊接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708—2019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铁路简支梁静载弯曲试验自动控制系统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709—2019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铁路桥梁减震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榫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及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榫形防落梁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710—2019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铁路桥梁预应力管道自动压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浆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 xml:space="preserve">CRTS III </w:t>
            </w:r>
            <w:r w:rsidRPr="007D0E54">
              <w:rPr>
                <w:rFonts w:eastAsia="仿宋" w:hAnsi="仿宋"/>
                <w:sz w:val="20"/>
                <w:szCs w:val="20"/>
              </w:rPr>
              <w:t>型混凝土轨道板外形尺寸快速检测系统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</w:t>
            </w:r>
            <w:r w:rsidRPr="007D0E54">
              <w:rPr>
                <w:rFonts w:eastAsia="仿宋"/>
                <w:sz w:val="20"/>
                <w:szCs w:val="20"/>
              </w:rPr>
              <w:t>SIM</w:t>
            </w:r>
            <w:r w:rsidRPr="007D0E54">
              <w:rPr>
                <w:rFonts w:eastAsia="仿宋" w:hAnsi="仿宋"/>
                <w:sz w:val="20"/>
                <w:szCs w:val="20"/>
              </w:rPr>
              <w:t>卡管理系统技术条件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713—2019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CTCS-3</w:t>
            </w:r>
            <w:r w:rsidRPr="007D0E54">
              <w:rPr>
                <w:rFonts w:eastAsia="仿宋" w:hAnsi="仿宋"/>
                <w:sz w:val="20"/>
                <w:szCs w:val="20"/>
              </w:rPr>
              <w:t>级列车运行控制系统功能需求规范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CTCS-3</w:t>
            </w:r>
            <w:r w:rsidRPr="007D0E54">
              <w:rPr>
                <w:rFonts w:eastAsia="仿宋" w:hAnsi="仿宋"/>
                <w:sz w:val="20"/>
                <w:szCs w:val="20"/>
              </w:rPr>
              <w:t>级列车运行控制系统系统需求规范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715—2019+XG1—2024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无线闭塞中心设备技术规范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716—2019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应答器传输系统技术规范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717—2019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铁道车辆停车防溜装置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智能防溜铁鞋监测系统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718—2019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列车在站运行状态监测识别系统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719—2019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货车篷布绳网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720—2019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可开启篷布绳卡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智能牵引变电所及智能供电调度系统总体技术要求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722—2019+XG1—2023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铁路移动智能终端互联网安全接入平台技术条件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723—2019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铁路无线电干扰监测和台站数据管理系统技术要求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列控车载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动态监测及传输系统技术规范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725—2019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轨道条件下</w:t>
            </w:r>
            <w:r w:rsidRPr="007D0E54">
              <w:rPr>
                <w:rFonts w:eastAsia="仿宋"/>
                <w:sz w:val="20"/>
                <w:szCs w:val="20"/>
              </w:rPr>
              <w:t>ZPW-2000</w:t>
            </w:r>
            <w:r w:rsidRPr="007D0E54">
              <w:rPr>
                <w:rFonts w:eastAsia="仿宋" w:hAnsi="仿宋"/>
                <w:sz w:val="20"/>
                <w:szCs w:val="20"/>
              </w:rPr>
              <w:t>系列轨道电路传输特性关键参数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726—2019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铁路货车篷布维修技术规范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动车组无线局域网（</w:t>
            </w:r>
            <w:r w:rsidRPr="007D0E54">
              <w:rPr>
                <w:rFonts w:eastAsia="仿宋"/>
                <w:sz w:val="20"/>
                <w:szCs w:val="20"/>
              </w:rPr>
              <w:t>Wi-Fi</w:t>
            </w:r>
            <w:r w:rsidRPr="007D0E54">
              <w:rPr>
                <w:rFonts w:eastAsia="仿宋" w:hAnsi="仿宋"/>
                <w:sz w:val="20"/>
                <w:szCs w:val="20"/>
              </w:rPr>
              <w:t>）服务系统车载设备技术条件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铁路地理信息数据交换技术规范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729—2019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铁路科学技术档案分类与代码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1588—2005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731—2019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铁路钢梁涂膜劣化评定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2486—1994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732.4—2019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气压焊轨车</w:t>
            </w:r>
            <w:proofErr w:type="gramEnd"/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钢轨端面磨平机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2622.4—1995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型车钩检修量具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2048—2016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741.2—2019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部分：货车钩尾框检修量具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2811—2016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741.3—2019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闭锁位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钩舌与钩腕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内侧距及钩锁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上托移动量检查样板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2883.1—1998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741.4—2019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全开位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钩舌与钩腕内侧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距检查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2883.2—1998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741.5—2019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下锁销防跳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部位检查样板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2883.3—1998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741.6—2019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型车钩综合检查样板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2883.4—1998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741.7—2019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型车钩钩舌检查样板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2883.5—1998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741.8—2019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型车钩钩身变形检查尺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2883.6—1998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741.9—2019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下锁销防跳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部位校对样板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2883.7—1998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741.10—2019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10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型车钩钩舌</w:t>
            </w:r>
            <w:r w:rsidRPr="007D0E54">
              <w:rPr>
                <w:rFonts w:eastAsia="仿宋"/>
                <w:sz w:val="20"/>
                <w:szCs w:val="20"/>
              </w:rPr>
              <w:t>S</w:t>
            </w:r>
            <w:r w:rsidRPr="007D0E54">
              <w:rPr>
                <w:rFonts w:eastAsia="仿宋" w:hAnsi="仿宋"/>
                <w:sz w:val="20"/>
                <w:szCs w:val="20"/>
              </w:rPr>
              <w:t>曲面校对样板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2883.8—1998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741.11—2019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11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sz w:val="20"/>
                <w:szCs w:val="20"/>
              </w:rPr>
              <w:t>16</w:t>
            </w:r>
            <w:r w:rsidRPr="007D0E54">
              <w:rPr>
                <w:rFonts w:eastAsia="仿宋" w:hAnsi="仿宋"/>
                <w:sz w:val="20"/>
                <w:szCs w:val="20"/>
              </w:rPr>
              <w:t>型和</w:t>
            </w:r>
            <w:r w:rsidRPr="007D0E54">
              <w:rPr>
                <w:rFonts w:eastAsia="仿宋"/>
                <w:sz w:val="20"/>
                <w:szCs w:val="20"/>
              </w:rPr>
              <w:t>17</w:t>
            </w:r>
            <w:r w:rsidRPr="007D0E54">
              <w:rPr>
                <w:rFonts w:eastAsia="仿宋" w:hAnsi="仿宋"/>
                <w:sz w:val="20"/>
                <w:szCs w:val="20"/>
              </w:rPr>
              <w:t>型车钩检修量具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3464—2016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741.12—2019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部分：承载鞍检修用计量器具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2884.2—2006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741.13—2019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机车车辆部件检修量具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部分：铁道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货车心盘及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磨耗盘检修用量具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3198.2—2008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742—2019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内燃、电力机车车钩用前从板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1596—1996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铁路数据服务平台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级列控车载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路基压实振动连续检测系统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746—2020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大型养路机械车轮、车轴型式与基本尺寸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捣固车用捣固装置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铁路工程用波纹管（板）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749.1—2020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铁路桥梁钢结构及构件保护涂装与涂料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部分：钢梁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749.2—2020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铁路桥梁钢结构及构件保护涂装与涂料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749.3—2020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铁路桥梁钢结构及构件保护涂装与涂料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部分：附属钢结构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铁路基础设施动态检测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车辆加速度检测系统技术条件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铁路基础设施动态检测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轨道几何检测系统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铁路高原从业人员健康准入技术要求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铁路高原从业人员疾病调离技术要求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铁路高原站区供氧技术要求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车站双源双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视角微剂量</w:t>
            </w:r>
            <w:r w:rsidRPr="007D0E54">
              <w:rPr>
                <w:rFonts w:eastAsia="仿宋"/>
                <w:sz w:val="20"/>
                <w:szCs w:val="20"/>
              </w:rPr>
              <w:t>X</w:t>
            </w:r>
            <w:r w:rsidRPr="007D0E54">
              <w:rPr>
                <w:rFonts w:eastAsia="仿宋" w:hAnsi="仿宋"/>
                <w:sz w:val="20"/>
                <w:szCs w:val="20"/>
              </w:rPr>
              <w:t>射线安检仪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部分：球型支座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部分：盆式支座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部分：柱面支座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部分：摇轴、铰轴和辊轴支座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部分：板式支座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756.7—2020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铁路桥梁支座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部分：测力支座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铁路桥梁运营状态监测技术条件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758—2020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铁路工程现浇泡沫轻质土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759—2020+XG1—2024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铁路插板式金属声屏障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单元板通用要求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铁路插板式金属声屏障</w:t>
            </w:r>
            <w:r w:rsidRPr="007D0E54">
              <w:rPr>
                <w:rFonts w:eastAsia="仿宋"/>
                <w:sz w:val="20"/>
                <w:szCs w:val="20"/>
              </w:rPr>
              <w:t xml:space="preserve"> I</w:t>
            </w:r>
            <w:r w:rsidRPr="007D0E54">
              <w:rPr>
                <w:rFonts w:eastAsia="仿宋" w:hAnsi="仿宋"/>
                <w:sz w:val="20"/>
                <w:szCs w:val="20"/>
              </w:rPr>
              <w:t>型单元板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机车车辆专用润滑油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制动阀用硅油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机车车辆专用润滑脂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机车牵引齿轮脂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发泡材料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胶合板及饰面材料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蒙面材料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766—2020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高速铁路自然灾害及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异物侵限监测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系统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雪深现场采集设备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铁路基础设施动态检测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连续式轮轨力检测系统技术条件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中国列车运行控制系统</w:t>
            </w:r>
            <w:r w:rsidRPr="007D0E54">
              <w:rPr>
                <w:rFonts w:eastAsia="仿宋"/>
                <w:sz w:val="20"/>
                <w:szCs w:val="20"/>
              </w:rPr>
              <w:t>(CTCS)</w:t>
            </w:r>
            <w:r w:rsidRPr="007D0E54">
              <w:rPr>
                <w:rFonts w:eastAsia="仿宋" w:hAnsi="仿宋"/>
                <w:sz w:val="20"/>
                <w:szCs w:val="20"/>
              </w:rPr>
              <w:t>名词术语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769—2020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应答器应用技术条件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铁路货车洗刷所技术条件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铁路客运站旅客服务台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铁路网络安全等级保护基本要求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安全通用要求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铁路集成服务平台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铁路移动应用软件安全防护技术要求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铁路信息系统信息共享与交换技术规范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776—2020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铁路地理信息图形符号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</w:t>
            </w:r>
            <w:r w:rsidRPr="007D0E54">
              <w:rPr>
                <w:rFonts w:eastAsia="仿宋"/>
                <w:sz w:val="20"/>
                <w:szCs w:val="20"/>
              </w:rPr>
              <w:t xml:space="preserve"> Java</w:t>
            </w:r>
            <w:r w:rsidRPr="007D0E54">
              <w:rPr>
                <w:rFonts w:eastAsia="仿宋" w:hAnsi="仿宋"/>
                <w:sz w:val="20"/>
                <w:szCs w:val="20"/>
              </w:rPr>
              <w:t>语言编程规范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铁路工程建设管理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二维码编码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779.1—2020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动车组交互式电子技术手册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部分：编码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780.1—2020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铁路信号集中监测系统接口规范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部分：内部接口协议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780.2—2020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铁路信号集中监测系统接口规范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部分：车站设备接口协议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780.3—2020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铁路信号集中监测系统接口规范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部分：局集团公司</w:t>
            </w:r>
            <w:r w:rsidRPr="007D0E54">
              <w:rPr>
                <w:rFonts w:eastAsia="仿宋"/>
                <w:sz w:val="20"/>
                <w:szCs w:val="20"/>
              </w:rPr>
              <w:t>/</w:t>
            </w:r>
            <w:r w:rsidRPr="007D0E54">
              <w:rPr>
                <w:rFonts w:eastAsia="仿宋" w:hAnsi="仿宋"/>
                <w:sz w:val="20"/>
                <w:szCs w:val="20"/>
              </w:rPr>
              <w:t>电务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段层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设备接口协议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ZPW-2000</w:t>
            </w:r>
            <w:r w:rsidRPr="007D0E54">
              <w:rPr>
                <w:rFonts w:eastAsia="仿宋" w:hAnsi="仿宋"/>
                <w:sz w:val="20"/>
                <w:szCs w:val="20"/>
              </w:rPr>
              <w:t>系列轨道电路补偿电容器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铁路信号机柜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783.1—2021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铁路通信网络安全技术要求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部分：总体技术要求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783.2—2020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铁路通信网络安全技术要求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承载网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783.3—2022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铁路通信网络安全技术要求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783.4—2021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铁路通信网络安全技术要求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部分：综合视频监控系统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783.5—2023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铁路通信网络安全技术要求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部分：安全管理中心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783.6—2023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铁路通信网络安全技术要求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部分：安全基线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784.1—2020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接触网检测车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部分：客车类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784.2—2020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接触网检测车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部分：接触网作业车类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 xml:space="preserve">CRTS </w:t>
            </w:r>
            <w:r w:rsidRPr="007D0E54">
              <w:rPr>
                <w:rFonts w:eastAsia="仿宋" w:hAnsi="仿宋"/>
                <w:sz w:val="20"/>
                <w:szCs w:val="20"/>
              </w:rPr>
              <w:t>Ⅲ型板式无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轨道橡胶弹性缓冲垫层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786.1—2020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铁路隧道台车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部分：铺挂台车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786.2—2020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铁路隧道台车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部分：衬砌台车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786.3—2020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铁路隧道台车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部分：养护台车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标准轨距铁路道岔型号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钢轨钻孔机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789—2020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高速铁路自然灾害及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异物侵限监测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系统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风速风向现场采集设备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高速铁路自然灾害及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异物侵限监测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系统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雨量现场采集设备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铁路集装箱超偏载检测装置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机车车辆车轮轮缘踏面样板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大轴重铁路货车总体技术条件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保温材料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风道材料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796—2020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铁路供电调度控制（</w:t>
            </w:r>
            <w:r w:rsidRPr="007D0E54">
              <w:rPr>
                <w:rFonts w:eastAsia="仿宋"/>
                <w:sz w:val="20"/>
                <w:szCs w:val="20"/>
              </w:rPr>
              <w:t>SCADA</w:t>
            </w:r>
            <w:r w:rsidRPr="007D0E54">
              <w:rPr>
                <w:rFonts w:eastAsia="仿宋" w:hAnsi="仿宋"/>
                <w:sz w:val="20"/>
                <w:szCs w:val="20"/>
              </w:rPr>
              <w:t>）系统主站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铁路信息系统应急预案编制规范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铁路电子邮件系统安全技术要求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799—2020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铁路物流中心信息系统技术条件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800—2020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铁路旅客服务系统客运广播子系统技术条件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801—2020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高速铁路自然灾害及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异物侵限监测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系统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铁路局中心系统技术条件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802—2020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道床伤损修补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803—2020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道床伤损评定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804—2020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轨道温度场及温度变形监测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805—2020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铁路声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屏障和风屏障用重力充填砂浆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806—2020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铁路混凝土桥梁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端防水装置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弹性体型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807—2020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隧道喷射混凝土用液体无碱速凝剂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808—2020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接触网作业车过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轨检查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809—2020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铁路区间通信设备直流远供电源系统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810—2021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</w:t>
            </w:r>
            <w:r w:rsidRPr="007D0E54">
              <w:rPr>
                <w:rFonts w:eastAsia="仿宋"/>
                <w:sz w:val="20"/>
                <w:szCs w:val="20"/>
              </w:rPr>
              <w:t>CL65K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辗钢整体车轮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动车组空调过滤网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无线局域网（</w:t>
            </w:r>
            <w:r w:rsidRPr="007D0E54">
              <w:rPr>
                <w:rFonts w:eastAsia="仿宋"/>
                <w:sz w:val="20"/>
                <w:szCs w:val="20"/>
              </w:rPr>
              <w:t>Wi-Fi</w:t>
            </w:r>
            <w:r w:rsidRPr="007D0E54">
              <w:rPr>
                <w:rFonts w:eastAsia="仿宋" w:hAnsi="仿宋"/>
                <w:sz w:val="20"/>
                <w:szCs w:val="20"/>
              </w:rPr>
              <w:t>）服务系统车载设备技术条件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动力集中动车组和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普速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旅客列车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铁路客车行车安全监测诊断系统（</w:t>
            </w:r>
            <w:r w:rsidRPr="007D0E54">
              <w:rPr>
                <w:rFonts w:eastAsia="仿宋"/>
                <w:sz w:val="20"/>
                <w:szCs w:val="20"/>
              </w:rPr>
              <w:t>TCDS</w:t>
            </w:r>
            <w:r w:rsidRPr="007D0E54">
              <w:rPr>
                <w:rFonts w:eastAsia="仿宋" w:hAnsi="仿宋"/>
                <w:sz w:val="20"/>
                <w:szCs w:val="20"/>
              </w:rPr>
              <w:t>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铁路客车用电线电缆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安全索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816—2021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内燃机车封存技术要求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818—2021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铁路道岔外锁闭装置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819—2021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）网络数据管理功能需求规范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820—2021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）分组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域数据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传输应用接口系统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铁路数据服务平台接口规范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云计算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基础设施即服务（</w:t>
            </w:r>
            <w:r w:rsidRPr="007D0E54">
              <w:rPr>
                <w:rFonts w:eastAsia="仿宋"/>
                <w:sz w:val="20"/>
                <w:szCs w:val="20"/>
              </w:rPr>
              <w:t>IaaS</w:t>
            </w:r>
            <w:r w:rsidRPr="007D0E54">
              <w:rPr>
                <w:rFonts w:eastAsia="仿宋" w:hAnsi="仿宋"/>
                <w:sz w:val="20"/>
                <w:szCs w:val="20"/>
              </w:rPr>
              <w:t>）平台架构技术要求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铁路与海关数据交换技术要求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铁路基础设施动态检测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轨道短波状态车辆动态响应检测及评价方法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铁路桥梁先张法预应力混凝土管桩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826—2021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铁路工程预应力混凝土连续梁（刚构）线形监测信息系统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移动式钢轨气压焊接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828—2021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铁路工程建设埋入式射频识别（</w:t>
            </w:r>
            <w:r w:rsidRPr="007D0E54">
              <w:rPr>
                <w:rFonts w:eastAsia="仿宋"/>
                <w:sz w:val="20"/>
                <w:szCs w:val="20"/>
              </w:rPr>
              <w:t>RFID</w:t>
            </w:r>
            <w:r w:rsidRPr="007D0E54">
              <w:rPr>
                <w:rFonts w:eastAsia="仿宋" w:hAnsi="仿宋"/>
                <w:sz w:val="20"/>
                <w:szCs w:val="20"/>
              </w:rPr>
              <w:t>）应用技术条件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829—2021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大型养路机械</w:t>
            </w:r>
            <w:r w:rsidRPr="007D0E54">
              <w:rPr>
                <w:rFonts w:eastAsia="仿宋"/>
                <w:sz w:val="20"/>
                <w:szCs w:val="20"/>
              </w:rPr>
              <w:t>6G</w:t>
            </w:r>
            <w:r w:rsidRPr="007D0E54">
              <w:rPr>
                <w:rFonts w:eastAsia="仿宋" w:hAnsi="仿宋"/>
                <w:sz w:val="20"/>
                <w:szCs w:val="20"/>
              </w:rPr>
              <w:t>车钩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830—2021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铁路桥梁施工用转体球铰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铁路混凝土桥梁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端防水装置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快速更换橡胶带型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铁路大型养路机械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轮对组装技术规范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铁路大型养路机械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换挡机构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铁路大型养路机械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污土带辅助避障系统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铁路地基处理桩基施工自动监测系统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836—2021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上承式梁端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伸缩装置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双动力钢轨打磨车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838—2021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系列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集装箱</w:t>
            </w:r>
            <w:r w:rsidRPr="007D0E54">
              <w:rPr>
                <w:rFonts w:eastAsia="仿宋"/>
                <w:sz w:val="20"/>
                <w:szCs w:val="20"/>
              </w:rPr>
              <w:t xml:space="preserve"> 40</w:t>
            </w:r>
            <w:r w:rsidRPr="007D0E54">
              <w:rPr>
                <w:rFonts w:eastAsia="仿宋" w:hAnsi="仿宋"/>
                <w:sz w:val="20"/>
                <w:szCs w:val="20"/>
              </w:rPr>
              <w:t>英尺</w:t>
            </w:r>
            <w:r w:rsidRPr="007D0E54">
              <w:rPr>
                <w:rFonts w:eastAsia="仿宋"/>
                <w:sz w:val="20"/>
                <w:szCs w:val="20"/>
              </w:rPr>
              <w:t>35t</w:t>
            </w:r>
            <w:r w:rsidRPr="007D0E54">
              <w:rPr>
                <w:rFonts w:eastAsia="仿宋" w:hAnsi="仿宋"/>
                <w:sz w:val="20"/>
                <w:szCs w:val="20"/>
              </w:rPr>
              <w:t>通用集装箱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839—2021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系列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集装箱</w:t>
            </w:r>
            <w:r w:rsidRPr="007D0E54">
              <w:rPr>
                <w:rFonts w:eastAsia="仿宋"/>
                <w:sz w:val="20"/>
                <w:szCs w:val="20"/>
              </w:rPr>
              <w:t xml:space="preserve"> 45</w:t>
            </w:r>
            <w:r w:rsidRPr="007D0E54">
              <w:rPr>
                <w:rFonts w:eastAsia="仿宋" w:hAnsi="仿宋"/>
                <w:sz w:val="20"/>
                <w:szCs w:val="20"/>
              </w:rPr>
              <w:t>英尺</w:t>
            </w:r>
            <w:r w:rsidRPr="007D0E54">
              <w:rPr>
                <w:rFonts w:eastAsia="仿宋"/>
                <w:sz w:val="20"/>
                <w:szCs w:val="20"/>
              </w:rPr>
              <w:t>35t</w:t>
            </w:r>
            <w:r w:rsidRPr="007D0E54">
              <w:rPr>
                <w:rFonts w:eastAsia="仿宋" w:hAnsi="仿宋"/>
                <w:sz w:val="20"/>
                <w:szCs w:val="20"/>
              </w:rPr>
              <w:t>通用集装箱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840—2021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铁路旅客列车布制用品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接触网动态检测评价方法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接触网静态检测评价方法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级列控车载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2/3</w:t>
            </w:r>
            <w:r w:rsidRPr="007D0E54">
              <w:rPr>
                <w:rFonts w:eastAsia="仿宋" w:hAnsi="仿宋"/>
                <w:sz w:val="20"/>
                <w:szCs w:val="20"/>
              </w:rPr>
              <w:t>级列控车载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设备人机界面（</w:t>
            </w:r>
            <w:r w:rsidRPr="007D0E54">
              <w:rPr>
                <w:rFonts w:eastAsia="仿宋"/>
                <w:sz w:val="20"/>
                <w:szCs w:val="20"/>
              </w:rPr>
              <w:t>DMI</w:t>
            </w:r>
            <w:r w:rsidRPr="007D0E54">
              <w:rPr>
                <w:rFonts w:eastAsia="仿宋" w:hAnsi="仿宋"/>
                <w:sz w:val="20"/>
                <w:szCs w:val="20"/>
              </w:rPr>
              <w:t>）显示规范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动车组司机操控信息分析系统技术规范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846—2021+XG1—2022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列车调度指挥系统</w:t>
            </w:r>
            <w:r w:rsidRPr="007D0E54">
              <w:rPr>
                <w:rFonts w:eastAsia="仿宋"/>
                <w:sz w:val="20"/>
                <w:szCs w:val="20"/>
              </w:rPr>
              <w:t>(TDCS)/</w:t>
            </w:r>
            <w:r w:rsidRPr="007D0E54">
              <w:rPr>
                <w:rFonts w:eastAsia="仿宋" w:hAnsi="仿宋"/>
                <w:sz w:val="20"/>
                <w:szCs w:val="20"/>
              </w:rPr>
              <w:t>调度集中系统（</w:t>
            </w:r>
            <w:r w:rsidRPr="007D0E54">
              <w:rPr>
                <w:rFonts w:eastAsia="仿宋"/>
                <w:sz w:val="20"/>
                <w:szCs w:val="20"/>
              </w:rPr>
              <w:t>CTC</w:t>
            </w:r>
            <w:r w:rsidRPr="007D0E54">
              <w:rPr>
                <w:rFonts w:eastAsia="仿宋" w:hAnsi="仿宋"/>
                <w:sz w:val="20"/>
                <w:szCs w:val="20"/>
              </w:rPr>
              <w:t>）查询系统技术规范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列车调度指挥系统</w:t>
            </w:r>
            <w:r w:rsidRPr="007D0E54">
              <w:rPr>
                <w:rFonts w:eastAsia="仿宋"/>
                <w:sz w:val="20"/>
                <w:szCs w:val="20"/>
              </w:rPr>
              <w:t>(TDCS)</w:t>
            </w:r>
            <w:r w:rsidRPr="007D0E54">
              <w:rPr>
                <w:rFonts w:eastAsia="仿宋" w:hAnsi="仿宋"/>
                <w:sz w:val="20"/>
                <w:szCs w:val="20"/>
              </w:rPr>
              <w:t>、调度集中系统（</w:t>
            </w:r>
            <w:r w:rsidRPr="007D0E54">
              <w:rPr>
                <w:rFonts w:eastAsia="仿宋"/>
                <w:sz w:val="20"/>
                <w:szCs w:val="20"/>
              </w:rPr>
              <w:t>CTC</w:t>
            </w:r>
            <w:r w:rsidRPr="007D0E54">
              <w:rPr>
                <w:rFonts w:eastAsia="仿宋" w:hAnsi="仿宋"/>
                <w:sz w:val="20"/>
                <w:szCs w:val="20"/>
              </w:rPr>
              <w:t>）组网方案和硬件配置要求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848—2021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铁路道岔转换设备安装技术条件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849—2021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铁路光缆监测系统技术条件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850—2021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）基站子系统设备测试方法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铁路通信铁塔监测系统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铁路通信综合网络管理系统技术条件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铁路网络安全等级保护定级指南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铁路网络安全扩展要求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铁路云平台安全防护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铁路综合信息网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内部服务网外部服务网数据安全交换技术要求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856—2021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铁路信息系统健康检查手册编制技术要求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857—2021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铁路综合信息网域名系统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（</w:t>
            </w:r>
            <w:r w:rsidRPr="007D0E54">
              <w:rPr>
                <w:rFonts w:eastAsia="仿宋"/>
                <w:sz w:val="20"/>
                <w:szCs w:val="20"/>
              </w:rPr>
              <w:t>DNS</w:t>
            </w:r>
            <w:r w:rsidRPr="007D0E54">
              <w:rPr>
                <w:rFonts w:eastAsia="仿宋" w:hAnsi="仿宋"/>
                <w:sz w:val="20"/>
                <w:szCs w:val="20"/>
              </w:rPr>
              <w:t>）技术要求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858—2024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铁路车辆运行安全监控系统联网应用系统技术规范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859—2024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铁路站（场）局域网移动智能终端安全接入平台技术规范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860—2021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铁路隧道防灾疏散救援机电设备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风机风阀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铁路隧道防灾疏散救援机电设备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应急照明及疏散指示装置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铁路隧道防灾疏散救援机电设备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消防水灭火系统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863—2024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铁路信号区间综合监控系统技术条件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864.1—2021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心间接口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864.2—2021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与计算机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联锁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864.3—2021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</w:t>
            </w:r>
            <w:r w:rsidRPr="007D0E54">
              <w:rPr>
                <w:rFonts w:eastAsia="仿宋"/>
                <w:sz w:val="20"/>
                <w:szCs w:val="20"/>
              </w:rPr>
              <w:t>ZPW-2000</w:t>
            </w:r>
            <w:r w:rsidRPr="007D0E54">
              <w:rPr>
                <w:rFonts w:eastAsia="仿宋" w:hAnsi="仿宋"/>
                <w:sz w:val="20"/>
                <w:szCs w:val="20"/>
              </w:rPr>
              <w:t>轨道电路接口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864.4—2021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与地面电子单元接口（串行通信）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864.5—2021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与地面电子单元接口（以太网通信）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864.6—2021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与调度集中接口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864.7—2021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与临时限速服务器接口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864.8—2021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与信号集中监测接口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864.9—2021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接口规范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列控中心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驱动采集接口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铁路混凝土用机制砂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866—2022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钢轨冻结接头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铁路大型养路机械车轴磁粉探伤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铁路大型养路机械传动轴磁粉探伤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869.1—2022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铁路桥梁预制装配桥面设施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部分：混凝土防护墙、电缆槽和边墙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869.2—2022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铁路桥梁预制装配桥面设施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部分：连接装置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铁路插板式金属声屏障</w:t>
            </w:r>
            <w:r w:rsidRPr="007D0E54">
              <w:rPr>
                <w:rFonts w:eastAsia="仿宋"/>
                <w:sz w:val="20"/>
                <w:szCs w:val="20"/>
              </w:rPr>
              <w:t xml:space="preserve"> II</w:t>
            </w:r>
            <w:r w:rsidRPr="007D0E54">
              <w:rPr>
                <w:rFonts w:eastAsia="仿宋" w:hAnsi="仿宋"/>
                <w:sz w:val="20"/>
                <w:szCs w:val="20"/>
              </w:rPr>
              <w:t>型单元板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电动车组双向充电机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电动车组污物箱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动车组用电磁换向阀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动车组噪声测量方法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机车车辆车轮多边形测试方法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876—2022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铁路客车拉紧锁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</w:t>
            </w:r>
            <w:r w:rsidRPr="007D0E54">
              <w:rPr>
                <w:rFonts w:eastAsia="仿宋"/>
                <w:sz w:val="20"/>
                <w:szCs w:val="20"/>
              </w:rPr>
              <w:t>120</w:t>
            </w:r>
            <w:r w:rsidRPr="007D0E54">
              <w:rPr>
                <w:rFonts w:eastAsia="仿宋" w:hAnsi="仿宋"/>
                <w:sz w:val="20"/>
                <w:szCs w:val="20"/>
              </w:rPr>
              <w:t>型系列空气控制阀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窗帘材料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879—2022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机车车辆车轴无损检测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磁粉检测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机车车辆车轴无损检测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超声检测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机车车辆专用润滑脂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机车牵引电动机轴承脂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LKJ</w:t>
            </w:r>
            <w:r w:rsidRPr="007D0E54">
              <w:rPr>
                <w:rFonts w:eastAsia="仿宋" w:hAnsi="仿宋"/>
                <w:sz w:val="20"/>
                <w:szCs w:val="20"/>
              </w:rPr>
              <w:t>设备运行监测管理系统（</w:t>
            </w:r>
            <w:r w:rsidRPr="007D0E54">
              <w:rPr>
                <w:rFonts w:eastAsia="仿宋"/>
                <w:sz w:val="20"/>
                <w:szCs w:val="20"/>
              </w:rPr>
              <w:t>LMD</w:t>
            </w:r>
            <w:r w:rsidRPr="007D0E54">
              <w:rPr>
                <w:rFonts w:eastAsia="仿宋" w:hAnsi="仿宋"/>
                <w:sz w:val="20"/>
                <w:szCs w:val="20"/>
              </w:rPr>
              <w:t>）技术规范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铁路基础设备设施监测检测数据通信技术要求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专用无线网络承载技术要求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旅客列车病媒生物防制技术要求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捣固镐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1347—2012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886—2022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液压捣固机、道岔捣固机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1404—2008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液压轨缝调整器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1405—1996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液压起道器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1578—1998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889—2022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液压起拨道器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1925—2003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钢轨打磨机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1926—2004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液压直轨器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1927—1995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液压方枕器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2135—2018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液压拨道器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2136—2018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液压长轨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拉伸机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2332—1992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钢轨低接头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平轨机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2623—1995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896—2022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切轨机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2771—2005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液压起道机、拨道机和起拨道机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2899—2005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扣件螺栓机动扳手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3099—2012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899—2022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液压组合式作业机械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3149—2007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铁路小型养路机械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道岔打磨机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原</w:t>
            </w:r>
            <w:r w:rsidRPr="007D0E54">
              <w:rPr>
                <w:rFonts w:eastAsia="仿宋"/>
                <w:sz w:val="20"/>
                <w:szCs w:val="20"/>
              </w:rPr>
              <w:t>TB/T 3158—2007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双模货物列车尾部安全防护系统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双模货物列车尾部安全防护系统</w:t>
            </w:r>
            <w:r w:rsidRPr="007D0E54">
              <w:rPr>
                <w:rFonts w:eastAsia="仿宋"/>
                <w:sz w:val="20"/>
                <w:szCs w:val="20"/>
              </w:rPr>
              <w:t xml:space="preserve"> ——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列尾机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车台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）移动交换子系统设备试验方法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数字式站台限界测量仪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铁路工程预应力钢绞线用夹片式锚具、夹具和连接器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906.1—2022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铁路斜拉桥用拉索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部分：平行钢丝拉索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906.2—2022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铁路斜拉桥用拉索</w:t>
            </w:r>
            <w:r w:rsidRPr="007D0E54">
              <w:rPr>
                <w:rFonts w:eastAsia="仿宋"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部分：钢绞线拉索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铁路预应力混凝土用钢绞线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铁路电子支付平台接入技术要求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909—2022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铁路电子支付平台支付技术要求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铁路自助售票设备联机调试方法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铁路自助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检票设备联机调试方法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电气化铁路简统化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接触网零部件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U20Mn2SiCrNiMo</w:t>
            </w:r>
            <w:r w:rsidRPr="007D0E54">
              <w:rPr>
                <w:rFonts w:eastAsia="仿宋" w:hAnsi="仿宋"/>
                <w:sz w:val="20"/>
                <w:szCs w:val="20"/>
              </w:rPr>
              <w:t>贝氏体钢轨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铁路关键信息基础设施风险评估规范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铁路信息系统网络安全产品技术要求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916—2022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铁路数字证书应用技术要求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铁路国际货物联运数据交换技术要求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铁路应用软件安全编程规范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919—2022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铁路货物装载加固试验方法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920—2022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智能牵引供电系统广域保护测控系统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智能牵引供电系统智能高压设备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电气化铁路牵引变电所交直流系统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电气化铁路牵引变电所综合自动化系统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电气化铁路牵引变压器保护测控装置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925—2022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电气化铁路自耦变压器保护测控装置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926—2022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电气化铁路馈线保护测控装置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927—2022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牵引供电系统继电保护和安全自动装置动态模拟试验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928—2022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铁路电力远动箱式变电站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929—2022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铁路电力远动终端装置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930—2024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铁路车站计算机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联锁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操作显示规范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931—2022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铁路车站计算机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联锁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932—2022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铁路车站计算机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联锁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间通信接口规范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933—2022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动车段（所）调车防护系统技术规范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934—2022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列控车载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设备司法记录单元（</w:t>
            </w:r>
            <w:r w:rsidRPr="007D0E54">
              <w:rPr>
                <w:rFonts w:eastAsia="仿宋"/>
                <w:sz w:val="20"/>
                <w:szCs w:val="20"/>
              </w:rPr>
              <w:t>JRU</w:t>
            </w:r>
            <w:r w:rsidRPr="007D0E54">
              <w:rPr>
                <w:rFonts w:eastAsia="仿宋" w:hAnsi="仿宋"/>
                <w:sz w:val="20"/>
                <w:szCs w:val="20"/>
              </w:rPr>
              <w:t>）技术条件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智能工厂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梁场生产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隧道工程智能化施工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隧道围岩监控量测信息系统技术要求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铁路建设管理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数字化管理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电子施工日志管理信息系统技术要求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综合智能化施工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沉降变形观测信息系统技术要求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939—2023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智能工厂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拌和站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铁路工程施工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智能工厂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工地试验室管理信息系统技术要求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铁路建设管理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数字化管理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隐蔽工程影像资料管理信息系统技术要求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铁路建设管理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数字化管理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隧道安全步距管理信息系统技术要求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铁路建设管理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数字化管理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环境保护与水土保持管理信息系统技术要求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电动车组总体技术条件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电动车组牵引系统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电动车组网络控制系统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电动车组辅助供电系统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电动车组高压系统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949—2023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电动车组转向架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电动车组车体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电动车组给水卫生系统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电动车组车内环境控制系统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复兴号</w:t>
            </w:r>
            <w:r w:rsidRPr="007D0E54">
              <w:rPr>
                <w:rFonts w:eastAsia="仿宋"/>
                <w:sz w:val="20"/>
                <w:szCs w:val="20"/>
              </w:rPr>
              <w:t>CR400</w:t>
            </w:r>
            <w:r w:rsidRPr="007D0E54">
              <w:rPr>
                <w:rFonts w:eastAsia="仿宋" w:hAnsi="仿宋"/>
                <w:sz w:val="20"/>
                <w:szCs w:val="20"/>
              </w:rPr>
              <w:t>电动车组防爬器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电动车组整车试验规范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955—2023+XG1—2024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无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轨道用钢筋焊接网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</w:t>
            </w:r>
            <w:r w:rsidRPr="007D0E54">
              <w:rPr>
                <w:rFonts w:eastAsia="仿宋"/>
                <w:sz w:val="20"/>
                <w:szCs w:val="20"/>
              </w:rPr>
              <w:t>CRTS</w:t>
            </w:r>
            <w:r w:rsidRPr="007D0E54">
              <w:rPr>
                <w:rFonts w:eastAsia="仿宋" w:hAnsi="仿宋"/>
                <w:sz w:val="20"/>
                <w:szCs w:val="20"/>
              </w:rPr>
              <w:t>Ⅲ型板式无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轨道先张法预应力混凝土轨道板（流水机组法）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widowControl/>
              <w:jc w:val="left"/>
              <w:textAlignment w:val="center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 xml:space="preserve">CRTS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双块式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轨枕生产管理信息系统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 xml:space="preserve">CRTS 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双块式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轨枕外形质量快速检测系统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959—2023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铁路运输信息集成平台接口技术要求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铁路车号作业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铁路危险货物运输安全监测系统总体技术要求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系列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集装箱</w:t>
            </w:r>
            <w:r w:rsidRPr="007D0E54">
              <w:rPr>
                <w:rFonts w:eastAsia="仿宋"/>
                <w:sz w:val="20"/>
                <w:szCs w:val="20"/>
              </w:rPr>
              <w:t xml:space="preserve"> 20</w:t>
            </w:r>
            <w:r w:rsidRPr="007D0E54">
              <w:rPr>
                <w:rFonts w:eastAsia="仿宋" w:hAnsi="仿宋"/>
                <w:sz w:val="20"/>
                <w:szCs w:val="20"/>
              </w:rPr>
              <w:t>英尺</w:t>
            </w:r>
            <w:r w:rsidRPr="007D0E54">
              <w:rPr>
                <w:rFonts w:eastAsia="仿宋"/>
                <w:sz w:val="20"/>
                <w:szCs w:val="20"/>
              </w:rPr>
              <w:t>35t</w:t>
            </w:r>
            <w:r w:rsidRPr="007D0E54">
              <w:rPr>
                <w:rFonts w:eastAsia="仿宋" w:hAnsi="仿宋"/>
                <w:sz w:val="20"/>
                <w:szCs w:val="20"/>
              </w:rPr>
              <w:t>通用集装箱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超偏载检测自动轨道衡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铁路专用计量器具通用技术条件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铁路应用软件源代码管理规范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铁路信息设备分类与编码规范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网络摄像机试验方法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级列控系统测试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案例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969—2023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CTCS-</w:t>
            </w:r>
            <w:proofErr w:type="gramStart"/>
            <w:r w:rsidRPr="007D0E54">
              <w:rPr>
                <w:rFonts w:eastAsia="仿宋"/>
                <w:sz w:val="20"/>
                <w:szCs w:val="20"/>
              </w:rPr>
              <w:t>2/3</w:t>
            </w:r>
            <w:r w:rsidRPr="007D0E54">
              <w:rPr>
                <w:rFonts w:eastAsia="仿宋" w:hAnsi="仿宋"/>
                <w:sz w:val="20"/>
                <w:szCs w:val="20"/>
              </w:rPr>
              <w:t>级列控车载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设备人机界面（</w:t>
            </w:r>
            <w:r w:rsidRPr="007D0E54">
              <w:rPr>
                <w:rFonts w:eastAsia="仿宋"/>
                <w:sz w:val="20"/>
                <w:szCs w:val="20"/>
              </w:rPr>
              <w:t>DMI</w:t>
            </w:r>
            <w:r w:rsidRPr="007D0E54">
              <w:rPr>
                <w:rFonts w:eastAsia="仿宋" w:hAnsi="仿宋"/>
                <w:sz w:val="20"/>
                <w:szCs w:val="20"/>
              </w:rPr>
              <w:t>）设备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铁路车站计算机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联锁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结合电路技术要求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高速铁路列控系统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车地无线通信报文应用技术要求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高速铁路信号设备编号规则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铁路数据通信网编号规则及路由规范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铁路供电调度智能化管理系统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铁路线路防护栅栏门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高速铁路自然灾害及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异物侵限监测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系统试验方法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移动式焊轨车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数控式气压焊机技术条件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铁路机车用涂料技术条件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部分：腕臂支撑装置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sz w:val="20"/>
                <w:szCs w:val="20"/>
              </w:rPr>
              <w:t>部分：腕臂底座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sz w:val="20"/>
                <w:szCs w:val="20"/>
              </w:rPr>
              <w:t>部分：限位型定位装置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4</w:t>
            </w:r>
            <w:r w:rsidRPr="007D0E54">
              <w:rPr>
                <w:rFonts w:eastAsia="仿宋" w:hAnsi="仿宋"/>
                <w:sz w:val="20"/>
                <w:szCs w:val="20"/>
              </w:rPr>
              <w:t>部分：非限位型定位装置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5</w:t>
            </w:r>
            <w:r w:rsidRPr="007D0E54">
              <w:rPr>
                <w:rFonts w:eastAsia="仿宋" w:hAnsi="仿宋"/>
                <w:sz w:val="20"/>
                <w:szCs w:val="20"/>
              </w:rPr>
              <w:t>部分：终端锚固线夹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6</w:t>
            </w:r>
            <w:r w:rsidRPr="007D0E54">
              <w:rPr>
                <w:rFonts w:eastAsia="仿宋" w:hAnsi="仿宋"/>
                <w:sz w:val="20"/>
                <w:szCs w:val="20"/>
              </w:rPr>
              <w:t>部分：中心锚结装置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7</w:t>
            </w:r>
            <w:r w:rsidRPr="007D0E54">
              <w:rPr>
                <w:rFonts w:eastAsia="仿宋" w:hAnsi="仿宋"/>
                <w:sz w:val="20"/>
                <w:szCs w:val="20"/>
              </w:rPr>
              <w:t>部分：整体吊弦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8</w:t>
            </w:r>
            <w:r w:rsidRPr="007D0E54">
              <w:rPr>
                <w:rFonts w:eastAsia="仿宋" w:hAnsi="仿宋"/>
                <w:sz w:val="20"/>
                <w:szCs w:val="20"/>
              </w:rPr>
              <w:t>部分：弹性吊索装置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9</w:t>
            </w:r>
            <w:r w:rsidRPr="007D0E54">
              <w:rPr>
                <w:rFonts w:eastAsia="仿宋" w:hAnsi="仿宋"/>
                <w:sz w:val="20"/>
                <w:szCs w:val="20"/>
              </w:rPr>
              <w:t>部分：接头连接线夹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10</w:t>
            </w:r>
            <w:r w:rsidRPr="007D0E54">
              <w:rPr>
                <w:rFonts w:eastAsia="仿宋" w:hAnsi="仿宋"/>
                <w:sz w:val="20"/>
                <w:szCs w:val="20"/>
              </w:rPr>
              <w:t>部分：线岔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11</w:t>
            </w:r>
            <w:r w:rsidRPr="007D0E54">
              <w:rPr>
                <w:rFonts w:eastAsia="仿宋" w:hAnsi="仿宋"/>
                <w:sz w:val="20"/>
                <w:szCs w:val="20"/>
              </w:rPr>
              <w:t>部分：电连接装置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12</w:t>
            </w:r>
            <w:r w:rsidRPr="007D0E54">
              <w:rPr>
                <w:rFonts w:eastAsia="仿宋" w:hAnsi="仿宋"/>
                <w:sz w:val="20"/>
                <w:szCs w:val="20"/>
              </w:rPr>
              <w:t>部分：滑轮补偿装置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13</w:t>
            </w:r>
            <w:r w:rsidRPr="007D0E54">
              <w:rPr>
                <w:rFonts w:eastAsia="仿宋" w:hAnsi="仿宋"/>
                <w:sz w:val="20"/>
                <w:szCs w:val="20"/>
              </w:rPr>
              <w:t>部分：棘轮补偿装置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14</w:t>
            </w:r>
            <w:r w:rsidRPr="007D0E54">
              <w:rPr>
                <w:rFonts w:eastAsia="仿宋" w:hAnsi="仿宋"/>
                <w:sz w:val="20"/>
                <w:szCs w:val="20"/>
              </w:rPr>
              <w:t>部分：弹簧补偿装置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15</w:t>
            </w:r>
            <w:r w:rsidRPr="007D0E54">
              <w:rPr>
                <w:rFonts w:eastAsia="仿宋" w:hAnsi="仿宋"/>
                <w:sz w:val="20"/>
                <w:szCs w:val="20"/>
              </w:rPr>
              <w:t>部分：坠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砣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及坠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砣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限制架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16</w:t>
            </w:r>
            <w:r w:rsidRPr="007D0E54">
              <w:rPr>
                <w:rFonts w:eastAsia="仿宋" w:hAnsi="仿宋"/>
                <w:sz w:val="20"/>
                <w:szCs w:val="20"/>
              </w:rPr>
              <w:t>部分：软横跨支撑固定装置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17</w:t>
            </w:r>
            <w:r w:rsidRPr="007D0E54">
              <w:rPr>
                <w:rFonts w:eastAsia="仿宋" w:hAnsi="仿宋"/>
                <w:sz w:val="20"/>
                <w:szCs w:val="20"/>
              </w:rPr>
              <w:t>部分：软横跨连接装置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18</w:t>
            </w:r>
            <w:r w:rsidRPr="007D0E54">
              <w:rPr>
                <w:rFonts w:eastAsia="仿宋" w:hAnsi="仿宋"/>
                <w:sz w:val="20"/>
                <w:szCs w:val="20"/>
              </w:rPr>
              <w:t>部分：软横跨悬吊装置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979.19—2023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19</w:t>
            </w:r>
            <w:r w:rsidRPr="007D0E54">
              <w:rPr>
                <w:rFonts w:eastAsia="仿宋" w:hAnsi="仿宋"/>
                <w:sz w:val="20"/>
                <w:szCs w:val="20"/>
              </w:rPr>
              <w:t>部分：接地线夹及连接装置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979.20—2023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20</w:t>
            </w:r>
            <w:r w:rsidRPr="007D0E54">
              <w:rPr>
                <w:rFonts w:eastAsia="仿宋" w:hAnsi="仿宋"/>
                <w:sz w:val="20"/>
                <w:szCs w:val="20"/>
              </w:rPr>
              <w:t>部分：附加导线通用零件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979.21—2023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21</w:t>
            </w:r>
            <w:r w:rsidRPr="007D0E54">
              <w:rPr>
                <w:rFonts w:eastAsia="仿宋" w:hAnsi="仿宋"/>
                <w:sz w:val="20"/>
                <w:szCs w:val="20"/>
              </w:rPr>
              <w:t>部分：隧道水平悬挂装置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979.22—2023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22</w:t>
            </w:r>
            <w:r w:rsidRPr="007D0E54">
              <w:rPr>
                <w:rFonts w:eastAsia="仿宋" w:hAnsi="仿宋"/>
                <w:sz w:val="20"/>
                <w:szCs w:val="20"/>
              </w:rPr>
              <w:t>部分：隧道支撑及定位装置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979.23—2023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电气化铁路接触网零部件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23</w:t>
            </w:r>
            <w:r w:rsidRPr="007D0E54">
              <w:rPr>
                <w:rFonts w:eastAsia="仿宋" w:hAnsi="仿宋"/>
                <w:sz w:val="20"/>
                <w:szCs w:val="20"/>
              </w:rPr>
              <w:t>部分：隧道下锚补偿装置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铁路专用数字对讲设备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铁路基础设施动态检测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高速综合检测列车信号检测系统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铁路基础设施动态检测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高速综合检测列车通信检测系统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铁路数字移动通信系统（</w:t>
            </w:r>
            <w:r w:rsidRPr="007D0E54">
              <w:rPr>
                <w:rFonts w:eastAsia="仿宋"/>
                <w:sz w:val="20"/>
                <w:szCs w:val="20"/>
              </w:rPr>
              <w:t>GSM-R</w:t>
            </w:r>
            <w:r w:rsidRPr="007D0E54">
              <w:rPr>
                <w:rFonts w:eastAsia="仿宋" w:hAnsi="仿宋"/>
                <w:sz w:val="20"/>
                <w:szCs w:val="20"/>
              </w:rPr>
              <w:t>）通用分组无线业务（</w:t>
            </w:r>
            <w:r w:rsidRPr="007D0E54">
              <w:rPr>
                <w:rFonts w:eastAsia="仿宋"/>
                <w:sz w:val="20"/>
                <w:szCs w:val="20"/>
              </w:rPr>
              <w:t>GPRS</w:t>
            </w:r>
            <w:r w:rsidRPr="007D0E54">
              <w:rPr>
                <w:rFonts w:eastAsia="仿宋" w:hAnsi="仿宋"/>
                <w:sz w:val="20"/>
                <w:szCs w:val="20"/>
              </w:rPr>
              <w:t>）子系统试验方法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铁路柱式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验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检票设备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铁路自动售退票设备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铁路建设项目施工电子文件归档规范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铁路电子公文归档规范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WJ-7</w:t>
            </w:r>
            <w:r w:rsidRPr="007D0E54">
              <w:rPr>
                <w:rFonts w:eastAsia="仿宋" w:hAnsi="仿宋"/>
                <w:sz w:val="20"/>
                <w:szCs w:val="20"/>
              </w:rPr>
              <w:t>型特殊调整扣件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989—2023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WJ-8</w:t>
            </w:r>
            <w:r w:rsidRPr="007D0E54">
              <w:rPr>
                <w:rFonts w:eastAsia="仿宋" w:hAnsi="仿宋"/>
                <w:sz w:val="20"/>
                <w:szCs w:val="20"/>
              </w:rPr>
              <w:t>型特殊调整扣件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重载铁路有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轨道混凝土岔枕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铁路桥梁用支座砂浆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992.1—2023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机车车辆超声检测设备性能与检验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第</w:t>
            </w:r>
            <w:r w:rsidRPr="007D0E54">
              <w:rPr>
                <w:rFonts w:eastAsia="仿宋"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sz w:val="20"/>
                <w:szCs w:val="20"/>
              </w:rPr>
              <w:t>部分：仪器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992.2—2024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机车车辆超声检测设备性能与检验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部分：探头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992.3—2024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机车车辆超声检测设备性能与检验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部分：组合设备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铁路客车轴承用高碳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铬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轴承钢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弹性支撑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既有铁路客车加装真空集便装置通用技术条件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普</w:t>
            </w:r>
            <w:proofErr w:type="gramStart"/>
            <w:r w:rsidRPr="007D0E54">
              <w:rPr>
                <w:rFonts w:eastAsia="仿宋" w:hAnsi="仿宋"/>
                <w:sz w:val="20"/>
                <w:szCs w:val="20"/>
              </w:rPr>
              <w:t>速铁路</w:t>
            </w:r>
            <w:proofErr w:type="gramEnd"/>
            <w:r w:rsidRPr="007D0E54">
              <w:rPr>
                <w:rFonts w:eastAsia="仿宋" w:hAnsi="仿宋"/>
                <w:sz w:val="20"/>
                <w:szCs w:val="20"/>
              </w:rPr>
              <w:t>列车间隔时间查定办法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铁路运输技术规章基本词汇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编组站综合自动化系统技术条件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999—2023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动车段（所）控制集中系统技术条件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高速铁路列车自动驾驶（</w:t>
            </w:r>
            <w:r w:rsidRPr="007D0E54">
              <w:rPr>
                <w:rFonts w:eastAsia="仿宋"/>
                <w:sz w:val="20"/>
                <w:szCs w:val="20"/>
              </w:rPr>
              <w:t>ATO</w:t>
            </w:r>
            <w:r w:rsidRPr="007D0E54">
              <w:rPr>
                <w:rFonts w:eastAsia="仿宋" w:hAnsi="仿宋"/>
                <w:sz w:val="20"/>
                <w:szCs w:val="20"/>
              </w:rPr>
              <w:t>）系统总体技术规范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1001—2023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电气化铁路接触网隧道内预埋槽道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1002—2023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铁路应用软件界面设计规范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1003—2023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高铁快运快件包装及装载技术规范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1004—2023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大型养路机械防火技术要求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1005—2023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铁路车辆</w:t>
            </w:r>
            <w:r w:rsidRPr="007D0E54">
              <w:rPr>
                <w:rFonts w:eastAsia="仿宋"/>
                <w:sz w:val="20"/>
                <w:szCs w:val="20"/>
              </w:rPr>
              <w:t>LZ50</w:t>
            </w:r>
            <w:r w:rsidRPr="007D0E54">
              <w:rPr>
                <w:rFonts w:eastAsia="仿宋" w:hAnsi="仿宋"/>
                <w:sz w:val="20"/>
                <w:szCs w:val="20"/>
              </w:rPr>
              <w:t>钢坯及车轴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1006—2023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铁路货车组合式制动梁滑块磨耗套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1007—2023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薄膜材料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sz w:val="20"/>
                <w:szCs w:val="20"/>
              </w:rPr>
              <w:t>Q/CR 1008—2023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>铁路客车及动车组室内材料</w:t>
            </w:r>
            <w:r w:rsidRPr="007D0E54">
              <w:rPr>
                <w:rFonts w:eastAsia="仿宋"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sz w:val="20"/>
                <w:szCs w:val="20"/>
              </w:rPr>
              <w:t>填缝材料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1009—2024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铁路客车车厢用</w:t>
            </w:r>
            <w:r w:rsidRPr="007D0E54">
              <w:rPr>
                <w:rFonts w:eastAsia="仿宋"/>
                <w:bCs/>
                <w:sz w:val="20"/>
                <w:szCs w:val="20"/>
              </w:rPr>
              <w:t>LED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灯具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1010—2024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铁路客车分配阀用橡胶件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重载铁路道砟垫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铁路路基工程沉降变形线状监测系统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铁路工程岩土体深层水平位移监测系统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1014—2024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无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轨道砂浆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层状态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检测仪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1015—2024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自轮运转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特种设备轴温监测装置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1016—2024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铁路电力</w:t>
            </w:r>
            <w:r w:rsidRPr="007D0E54">
              <w:rPr>
                <w:rFonts w:eastAsia="仿宋"/>
                <w:bCs/>
                <w:sz w:val="20"/>
                <w:szCs w:val="20"/>
              </w:rPr>
              <w:t>0.4KV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低压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电源互投装置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1017—2024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电气化铁路</w:t>
            </w:r>
            <w:r w:rsidRPr="007D0E54">
              <w:rPr>
                <w:rFonts w:eastAsia="仿宋"/>
                <w:bCs/>
                <w:sz w:val="20"/>
                <w:szCs w:val="20"/>
              </w:rPr>
              <w:t>25kV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无间隙金属氧化物避雷器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1018—2024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电气化铁路接触网器材分类编号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1019—2024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电气化铁路接触网用棒形复合绝缘子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1021.1—2024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铁路货车集成制动装置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bCs/>
                <w:sz w:val="20"/>
                <w:szCs w:val="20"/>
              </w:rPr>
              <w:t>BAB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型集成制动装置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1021.2—2024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铁路货车集成制动装置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</w:t>
            </w:r>
            <w:r w:rsidRPr="007D0E54">
              <w:rPr>
                <w:rFonts w:eastAsia="仿宋"/>
                <w:bCs/>
                <w:sz w:val="20"/>
                <w:szCs w:val="20"/>
              </w:rPr>
              <w:t>DAB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型集成制动装置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铁路系统车号地面识别设备联网数据规范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1024—2024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铁路客车</w:t>
            </w:r>
            <w:r w:rsidRPr="007D0E54">
              <w:rPr>
                <w:rFonts w:eastAsia="仿宋"/>
                <w:bCs/>
                <w:sz w:val="20"/>
                <w:szCs w:val="20"/>
              </w:rPr>
              <w:t>DC600V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电源装置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1025—2024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铁路基础设施元数据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1026—2024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铁路工程信息模型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分类与编码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1027—2024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铁路工程信息模型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数据存储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站前工程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1028—2024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铁路工程信息模型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数据存储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四电工程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1029—2024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牵引变电所辅助监控系统技术规范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1030—2024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铁路桥梁墩台柔性防船舶撞击装置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铁路门式自动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验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检票设备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轨道电路用线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ZPW-2000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系列轨道电路钢轨引接线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铁路信号安全数据网技术条件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1034—2024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铁路网络安全问题分类与编码规范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1035—2024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铁路电子会计文件归档及电子会计档案管理规范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1036—2024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铁路科技信息资源分类标引和主题标引规则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1037—2024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自主化无线闭塞中心设备技术规范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1038—2024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机车信号监测系统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1039—2024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铁路插板式金属声屏障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III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型单元板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1040—2024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CRTS III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型板式无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砟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轨道混凝土轨道板生产管理信息系统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铁路路基用沥青混凝土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铁路隧道防灾疏散救援机电设备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监控系统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铁路隧道防灾疏散救援机电设备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监控装置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1044.1—2024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铁路桥梁作业通道栏杆和支架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1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部分：混凝土箱梁钢栏杆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1044.2—2024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铁路桥梁作业通道栏杆和支架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2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部分：混凝土箱梁复合材料栏杆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1044.3—2024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铁路桥梁作业通道栏杆和支架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第</w:t>
            </w:r>
            <w:r w:rsidRPr="007D0E54">
              <w:rPr>
                <w:rFonts w:eastAsia="仿宋"/>
                <w:bCs/>
                <w:sz w:val="20"/>
                <w:szCs w:val="20"/>
              </w:rPr>
              <w:t>3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部分：混凝土</w:t>
            </w:r>
            <w:r w:rsidRPr="007D0E54">
              <w:rPr>
                <w:rFonts w:eastAsia="仿宋"/>
                <w:bCs/>
                <w:sz w:val="20"/>
                <w:szCs w:val="20"/>
              </w:rPr>
              <w:t>T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梁钢栏杆和支架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1045—2024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</w:t>
            </w:r>
            <w:proofErr w:type="gramStart"/>
            <w:r w:rsidRPr="007D0E54">
              <w:rPr>
                <w:rFonts w:eastAsia="仿宋" w:hAnsi="仿宋"/>
                <w:bCs/>
                <w:sz w:val="20"/>
                <w:szCs w:val="20"/>
              </w:rPr>
              <w:t>桥梁用缓粘结</w:t>
            </w:r>
            <w:proofErr w:type="gramEnd"/>
            <w:r w:rsidRPr="007D0E54">
              <w:rPr>
                <w:rFonts w:eastAsia="仿宋" w:hAnsi="仿宋"/>
                <w:bCs/>
                <w:sz w:val="20"/>
                <w:szCs w:val="20"/>
              </w:rPr>
              <w:t>预应力钢绞线及锚具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1046—2024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40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英尺铁路运输发电集装箱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1047—2024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铁路无损检测人员资格鉴定与认证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1048—2024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铁路防溜枕木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1049—2024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铁路货运检测监控设备共用技术条件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1050—2024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铁路旅客服务备品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塑料制品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6001—2024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铁路旅客服务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一般服务用语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653B6E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6E" w:rsidRPr="007D0E54" w:rsidRDefault="00653B6E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/>
                <w:bCs/>
                <w:sz w:val="20"/>
                <w:szCs w:val="20"/>
              </w:rPr>
              <w:t>Q/CR 6002—2024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bCs/>
                <w:sz w:val="20"/>
                <w:szCs w:val="20"/>
              </w:rPr>
              <w:t>铁路客运作业</w:t>
            </w:r>
            <w:r w:rsidRPr="007D0E54">
              <w:rPr>
                <w:rFonts w:eastAsia="仿宋"/>
                <w:bCs/>
                <w:sz w:val="20"/>
                <w:szCs w:val="20"/>
              </w:rPr>
              <w:t xml:space="preserve"> </w:t>
            </w:r>
            <w:r w:rsidRPr="007D0E54">
              <w:rPr>
                <w:rFonts w:eastAsia="仿宋" w:hAnsi="仿宋"/>
                <w:bCs/>
                <w:sz w:val="20"/>
                <w:szCs w:val="20"/>
              </w:rPr>
              <w:t>车站旅客安全检查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B6E" w:rsidRPr="007D0E54" w:rsidRDefault="00653B6E" w:rsidP="00653B6E">
            <w:pPr>
              <w:jc w:val="left"/>
              <w:rPr>
                <w:rFonts w:eastAsia="仿宋"/>
                <w:sz w:val="20"/>
                <w:szCs w:val="20"/>
              </w:rPr>
            </w:pPr>
            <w:r w:rsidRPr="007D0E54">
              <w:rPr>
                <w:rFonts w:eastAsia="仿宋" w:hAnsi="仿宋"/>
                <w:sz w:val="20"/>
                <w:szCs w:val="20"/>
              </w:rPr>
              <w:t xml:space="preserve">　</w:t>
            </w: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9004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铁路工程施工组织设计规范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9006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铁路建设工程风险管理技术规范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9127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铁路路基设计规范（极限状态法）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9129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铁路隧道设计规范（极限状态法）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9130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铁路轨道设计规范（极限状态法）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9133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铁路物流中心设计规范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9135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铁路工业站港湾站设计规范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D535D4">
              <w:rPr>
                <w:rFonts w:eastAsia="仿宋"/>
                <w:color w:val="000000"/>
                <w:szCs w:val="21"/>
              </w:rPr>
              <w:t>Q/CR 91</w:t>
            </w:r>
            <w:r w:rsidRPr="00D535D4">
              <w:rPr>
                <w:rFonts w:eastAsia="仿宋" w:hint="eastAsia"/>
                <w:color w:val="000000"/>
                <w:szCs w:val="21"/>
              </w:rPr>
              <w:t>39</w:t>
            </w:r>
            <w:r w:rsidRPr="00D535D4">
              <w:rPr>
                <w:rFonts w:eastAsia="仿宋"/>
                <w:color w:val="000000"/>
                <w:szCs w:val="21"/>
              </w:rPr>
              <w:t>—2017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D535D4">
              <w:rPr>
                <w:rFonts w:eastAsia="仿宋" w:hAnsi="仿宋"/>
                <w:color w:val="000000"/>
                <w:szCs w:val="21"/>
              </w:rPr>
              <w:t>铁路桥</w:t>
            </w:r>
            <w:proofErr w:type="gramStart"/>
            <w:r w:rsidRPr="00D535D4">
              <w:rPr>
                <w:rFonts w:eastAsia="仿宋" w:hAnsi="仿宋"/>
                <w:color w:val="000000"/>
                <w:szCs w:val="21"/>
              </w:rPr>
              <w:t>隧</w:t>
            </w:r>
            <w:proofErr w:type="gramEnd"/>
            <w:r w:rsidRPr="00D535D4">
              <w:rPr>
                <w:rFonts w:eastAsia="仿宋" w:hAnsi="仿宋"/>
                <w:color w:val="000000"/>
                <w:szCs w:val="21"/>
              </w:rPr>
              <w:t>守护设施设计规定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D535D4">
              <w:rPr>
                <w:rFonts w:eastAsia="仿宋"/>
                <w:color w:val="000000"/>
                <w:szCs w:val="21"/>
              </w:rPr>
              <w:t>Q/CR 9140—2023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D535D4">
              <w:rPr>
                <w:rFonts w:eastAsia="仿宋" w:hAnsi="仿宋"/>
                <w:color w:val="000000"/>
                <w:szCs w:val="21"/>
              </w:rPr>
              <w:t>铁路客运服务信息系统设计规范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/>
                <w:color w:val="000000"/>
                <w:szCs w:val="21"/>
              </w:rPr>
              <w:t>Q/CR 9146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5D44E3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5D44E3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5D44E3">
              <w:rPr>
                <w:rFonts w:eastAsia="仿宋" w:hAnsi="仿宋"/>
                <w:color w:val="000000"/>
                <w:szCs w:val="21"/>
              </w:rPr>
              <w:t>铁路房屋建筑设计标准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9149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铁路大型临时工程和过渡工程设计规范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9152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铁路自然灾害及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异物侵限监测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系统工程技术规范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9153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川藏铁路施工道路和施工供电工程勘察设计暂行规定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9157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铁路工程三维地理信息数据技术规范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9158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铁路工程卫星定位与遥感测量技术规程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9160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铁路工程接口设计指南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9161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铁路工程建设项目临时用地复垦规范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9162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铁路桥梁抗风设计规范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9163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铁路工程北斗卫星导航系统测量技术规程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9164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铁路客站无障碍设计指南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9165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铁路客运综合指挥中心及综合监控室工程设计规范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9202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铁路建设项目现场管理规范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9204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铁路建设项目工程试验室管理标准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9205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铁路工程试验表格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9207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铁路混凝土工程施工技术规程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9208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铁路混凝土梁与小型构件预制场建设技术指南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铁路路基填筑工程连续压实控制技术规程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铁路钢桥制造规范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铁路架桥机架梁技术规程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铁路隧道工程施工信息化技术规程（试行）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铁路隧道超前地质预报技术规程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铁路隧道监控量测技术规程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9219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铁路隧道施工抢险救援指南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铁路给水排水施工技术规程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铁路混凝土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拌和站机械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铁路路基工程施工机械配置技术规程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铁路桥梁工程施工机械配置技术规程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铁路隧道工程施工机械配置技术规程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铁路轨道工程施工机械配置技术规程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铁路通信、信号、电力、电力牵引供电施工机械配置技术规程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9229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铁路给水排水工程施工机械配置技术规程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9230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铁路工程沉降变形观测与评估技术规程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9245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铁路路基工程风险管理技术规范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9246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铁路桥梁工程风险管理技术规范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9247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铁路隧道工程风险管理技术规范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9248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铁路隧道锚杆支护技术规程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9249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铁路隧道湿喷混凝土施工技术规程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铁路隧道衬砌施工技术规程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铁路岩溶隧道勘察设计技术规范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铁路房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建工程施工安全技术规程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铁路旅客车站清水混凝土技术规程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铁路路基智能填筑技术指南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铁路盾构隧道智能建造技术指南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铁路隧道智能超前地质预报技术指南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铁路电力牵引供电及电力工程智能建造技术指南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铁路通信信号工程智能建造技术指南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9259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铁路无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砟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轨道板（枕）智能制造技术指南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9260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</w:t>
            </w:r>
            <w:r w:rsidRPr="001375C1">
              <w:rPr>
                <w:rFonts w:eastAsia="仿宋"/>
                <w:color w:val="000000"/>
                <w:szCs w:val="21"/>
              </w:rPr>
              <w:t>CRTSIII</w:t>
            </w:r>
            <w:r w:rsidRPr="001375C1">
              <w:rPr>
                <w:rFonts w:eastAsia="仿宋" w:hAnsi="仿宋"/>
                <w:color w:val="000000"/>
                <w:szCs w:val="21"/>
              </w:rPr>
              <w:t>型板式无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砟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轨道专项设计和施工质量控制标准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9261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铁路工程取弃土</w:t>
            </w:r>
            <w:r w:rsidRPr="001375C1">
              <w:rPr>
                <w:rFonts w:eastAsia="仿宋"/>
                <w:color w:val="000000"/>
                <w:szCs w:val="21"/>
              </w:rPr>
              <w:t>(</w:t>
            </w:r>
            <w:r w:rsidRPr="001375C1">
              <w:rPr>
                <w:rFonts w:eastAsia="仿宋" w:hAnsi="仿宋"/>
                <w:color w:val="000000"/>
                <w:szCs w:val="21"/>
              </w:rPr>
              <w:t>渣</w:t>
            </w:r>
            <w:r w:rsidRPr="001375C1">
              <w:rPr>
                <w:rFonts w:eastAsia="仿宋"/>
                <w:color w:val="000000"/>
                <w:szCs w:val="21"/>
              </w:rPr>
              <w:t>)</w:t>
            </w:r>
            <w:r w:rsidRPr="001375C1">
              <w:rPr>
                <w:rFonts w:eastAsia="仿宋" w:hAnsi="仿宋"/>
                <w:color w:val="000000"/>
                <w:szCs w:val="21"/>
              </w:rPr>
              <w:t>场设计和施工质量控制标准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9262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山区铁路不良地质灾害风险评估技术指南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9263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铁路隧道盾构管片智能制造技术指南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9264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铁路建设项目绿色工地技术规范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9300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铁路桥涵设计规范（极限状态法）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9309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铁路轨道工程施工质量检测技术规程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9511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铁路黄土隧道技术规范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9512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铁路挤压性围岩隧道技术规范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高速铁路通信工程细部设计和工艺质量标准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高速铁路信号工程细部设计和工艺质量标准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高速铁路电力工程细部设计和工艺质量标准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高速铁路电力牵引供电工程细部设计和工艺质量标准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高速铁路客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服工程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细部设计和工艺质量标准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铁路工程绿化设计和施工质量控制标准（南方地区）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铁路工程绿化设计和施工质量控制标准（北方地区）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铁路隧道掘进机法技术规程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9529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川藏铁路勘察设计暂行规范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9530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川藏铁路站前工程施工质量验收补充标准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铁路机制砂场建设技术规程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铁路建设项目施工安全管理细则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铁路建设项目监理工作规程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铁路智能牵引供电系统工程设计和施工质量控制标准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大跨度铁路桥梁与轨道健康监测系统技术规程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铁路工程风沙防治技术指南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铁路工程危岩防治技术指南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9579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铁路工程地质勘察数字化技术规范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铁路工程地质数据存储及交付标准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铁路工程实体结构分解指南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铁路工程信息模型表达标准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基于信息模型的铁路工程施工图设计文件编制办法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铁路工程信息模型精度标准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面向铁路工程信息模型应用的地理信息交付标准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</w:t>
            </w:r>
            <w:r w:rsidRPr="001375C1">
              <w:rPr>
                <w:rFonts w:eastAsia="仿宋"/>
                <w:color w:val="000000"/>
                <w:szCs w:val="21"/>
              </w:rPr>
              <w:t>WBS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工项分解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铁路工程数量标准格式编制指南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铁路工程信息模型属性信息交换指南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9589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铁路工程信息模型设计阶段实施标准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9590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铁路工程信息模型施工阶段实施标准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高速铁路路基工程施工技术规程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高速铁路桥涵工程施工技术规程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高速铁路隧道工程施工技术规程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高速铁路轨道工程施工技术规程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高速铁路通信工程施工技术规程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高速铁路信号工程施工技术规程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高速铁路电力工程施工技术规程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9609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高速铁路电力牵引供电工程施工技术规程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9620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时速</w:t>
            </w:r>
            <w:r w:rsidRPr="001375C1">
              <w:rPr>
                <w:rFonts w:eastAsia="仿宋"/>
                <w:color w:val="000000"/>
                <w:szCs w:val="21"/>
              </w:rPr>
              <w:t>250</w:t>
            </w:r>
            <w:r w:rsidRPr="001375C1">
              <w:rPr>
                <w:rFonts w:eastAsia="仿宋"/>
                <w:color w:val="000000"/>
                <w:szCs w:val="21"/>
              </w:rPr>
              <w:t>公里高速铁路有</w:t>
            </w:r>
            <w:proofErr w:type="gramStart"/>
            <w:r w:rsidRPr="001375C1">
              <w:rPr>
                <w:rFonts w:eastAsia="仿宋"/>
                <w:color w:val="000000"/>
                <w:szCs w:val="21"/>
              </w:rPr>
              <w:t>砟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轨道施工技术规程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9621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成渝中线高速铁路设计暂行规范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9623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高速铁路无</w:t>
            </w:r>
            <w:proofErr w:type="gramStart"/>
            <w:r w:rsidRPr="001375C1">
              <w:rPr>
                <w:rFonts w:eastAsia="仿宋"/>
                <w:color w:val="000000"/>
                <w:szCs w:val="21"/>
              </w:rPr>
              <w:t>砟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轨道智能铺设技术规程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9651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客货共线铁路路基工程施工技术规程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9652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客货共线铁路桥涵工程施工技术规程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9653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客货共线铁路隧道工程施工技术规程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9654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客货共线铁路轨道工程施工技术规程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9655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客货共线铁路通信工程施工技术规程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9656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客货共线铁路信号工程施工技术规程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9657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客货共线铁路电力工程施工技术规程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Q/CR 9658</w:t>
            </w:r>
            <w:r>
              <w:rPr>
                <w:rFonts w:eastAsia="仿宋"/>
                <w:color w:val="000000"/>
                <w:szCs w:val="21"/>
              </w:rPr>
              <w:t>—</w:t>
            </w:r>
            <w:r w:rsidRPr="001375C1">
              <w:rPr>
                <w:rFonts w:eastAsia="仿宋"/>
                <w:color w:val="000000"/>
                <w:szCs w:val="21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/>
                <w:color w:val="000000"/>
                <w:szCs w:val="21"/>
              </w:rPr>
              <w:t>客货共线铁路电力牵引供电工程施工技术规程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szCs w:val="21"/>
              </w:rPr>
            </w:pPr>
            <w:r w:rsidRPr="00D535D4">
              <w:rPr>
                <w:rFonts w:eastAsia="仿宋" w:hAnsi="仿宋"/>
                <w:szCs w:val="21"/>
              </w:rPr>
              <w:t>铁总建设</w:t>
            </w:r>
            <w:r w:rsidRPr="00D535D4">
              <w:rPr>
                <w:rFonts w:eastAsia="仿宋"/>
                <w:szCs w:val="21"/>
              </w:rPr>
              <w:t>[201</w:t>
            </w:r>
            <w:r w:rsidRPr="00D535D4">
              <w:rPr>
                <w:rFonts w:eastAsia="仿宋" w:hint="eastAsia"/>
                <w:szCs w:val="21"/>
              </w:rPr>
              <w:t>4</w:t>
            </w:r>
            <w:r w:rsidRPr="00D535D4">
              <w:rPr>
                <w:rFonts w:eastAsia="仿宋"/>
                <w:szCs w:val="21"/>
              </w:rPr>
              <w:t>]143</w:t>
            </w:r>
            <w:r w:rsidRPr="00D535D4">
              <w:rPr>
                <w:rFonts w:eastAsia="仿宋" w:hAnsi="仿宋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szCs w:val="21"/>
              </w:rPr>
            </w:pPr>
            <w:r w:rsidRPr="00D535D4">
              <w:rPr>
                <w:rFonts w:eastAsia="仿宋" w:hAnsi="仿宋"/>
                <w:szCs w:val="21"/>
              </w:rPr>
              <w:t>中国铁路总公司关于完善高速铁路桥梁附属设施有关工作的通知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szCs w:val="21"/>
              </w:rPr>
            </w:pPr>
            <w:r w:rsidRPr="00D535D4">
              <w:rPr>
                <w:rFonts w:eastAsia="仿宋" w:hAnsi="仿宋"/>
                <w:szCs w:val="21"/>
              </w:rPr>
              <w:t>铁总建设</w:t>
            </w:r>
            <w:r w:rsidRPr="00D535D4">
              <w:rPr>
                <w:rFonts w:eastAsia="仿宋"/>
                <w:szCs w:val="21"/>
              </w:rPr>
              <w:t>[2015]124</w:t>
            </w:r>
            <w:r w:rsidRPr="00D535D4">
              <w:rPr>
                <w:rFonts w:eastAsia="仿宋" w:hAnsi="仿宋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D535D4" w:rsidRDefault="007D0E54" w:rsidP="007D0E54">
            <w:pPr>
              <w:jc w:val="left"/>
              <w:rPr>
                <w:rFonts w:eastAsia="仿宋"/>
                <w:szCs w:val="21"/>
              </w:rPr>
            </w:pPr>
            <w:r w:rsidRPr="00D535D4">
              <w:rPr>
                <w:rFonts w:eastAsia="仿宋" w:hAnsi="仿宋"/>
                <w:szCs w:val="21"/>
              </w:rPr>
              <w:t>铁路旅客车站建筑细部设计和施工规定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铁总建设</w:t>
            </w:r>
            <w:r w:rsidRPr="001375C1">
              <w:rPr>
                <w:rFonts w:eastAsia="仿宋"/>
                <w:color w:val="000000"/>
                <w:szCs w:val="21"/>
              </w:rPr>
              <w:t>[2018]19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中国铁路总公司关于发布高速铁路信号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联锁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和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列控设备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质量控制若干措施的通知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川藏铁路岩爆隧道设计指南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川藏铁路岩爆隧道施工技术指南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川藏铁路高地应力软岩隧道设计指南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川藏铁路高地应力软岩隧道施工技术指南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川藏铁路高地温隧道设计指南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川藏铁路高地温隧道施工技术指南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川藏铁路瓦斯隧道设计指南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川藏铁路瓦斯隧道施工技术指南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川藏铁路悬索桥设计指南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川藏铁路悬索桥施工技术指南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川藏铁路斜拉桥设计指南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川藏铁路斜拉桥施工技术指南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川藏铁路拱桥设计指南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川藏铁路拱桥施工技术指南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川藏铁路滑坡防治技术指南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建技函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[2020]54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川藏铁路泥石流防治技术指南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[2020]8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铁路房屋建筑设计标准补充规定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办建设</w:t>
            </w:r>
            <w:proofErr w:type="gramEnd"/>
            <w:r w:rsidRPr="001375C1">
              <w:rPr>
                <w:rFonts w:eastAsia="仿宋"/>
                <w:color w:val="000000"/>
                <w:szCs w:val="21"/>
              </w:rPr>
              <w:t>[2020]81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1375C1" w:rsidRDefault="007D0E54" w:rsidP="007D0E54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国铁集团办公厅关于优化铁路隧道侧沟及电缆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糟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盖板设计施工的通知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E54" w:rsidRPr="007D0E54" w:rsidRDefault="007D0E54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[2020]112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铁路电力牵引供电无人值守工程设计施工补充规定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[2020]123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铁路建设项目施工图电子文件交付管理办法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[2021]</w:t>
            </w:r>
            <w:r w:rsidRPr="001375C1">
              <w:rPr>
                <w:rFonts w:eastAsia="仿宋"/>
                <w:color w:val="000000"/>
                <w:sz w:val="22"/>
                <w:szCs w:val="22"/>
              </w:rPr>
              <w:t>19</w:t>
            </w:r>
            <w:r w:rsidRPr="001375C1">
              <w:rPr>
                <w:rFonts w:eastAsia="仿宋" w:hAnsi="仿宋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川藏铁路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机制砂用隧道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洞</w:t>
            </w:r>
            <w:proofErr w:type="gramStart"/>
            <w:r w:rsidRPr="001375C1">
              <w:rPr>
                <w:rFonts w:eastAsia="仿宋" w:hAnsi="仿宋"/>
                <w:color w:val="000000"/>
                <w:szCs w:val="21"/>
              </w:rPr>
              <w:t>渣质量</w:t>
            </w:r>
            <w:proofErr w:type="gramEnd"/>
            <w:r w:rsidRPr="001375C1">
              <w:rPr>
                <w:rFonts w:eastAsia="仿宋" w:hAnsi="仿宋"/>
                <w:color w:val="000000"/>
                <w:szCs w:val="21"/>
              </w:rPr>
              <w:t>评定暂行规定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D535D4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D535D4">
              <w:rPr>
                <w:rFonts w:eastAsia="仿宋" w:hAnsi="仿宋"/>
                <w:color w:val="000000"/>
                <w:szCs w:val="21"/>
              </w:rPr>
              <w:t>铁建设</w:t>
            </w:r>
            <w:r w:rsidRPr="00D535D4">
              <w:rPr>
                <w:rFonts w:eastAsia="仿宋"/>
                <w:color w:val="000000"/>
                <w:szCs w:val="21"/>
              </w:rPr>
              <w:t>[2021]150</w:t>
            </w:r>
            <w:r w:rsidRPr="00D535D4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D535D4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D535D4">
              <w:rPr>
                <w:rFonts w:eastAsia="仿宋" w:hAnsi="仿宋"/>
                <w:color w:val="000000"/>
                <w:szCs w:val="21"/>
              </w:rPr>
              <w:t>铁路隧道防灾疏散救援工程设计补充规定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[2021]153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进一步规范铁路隧道侧沟槽混凝土设计施工技术要求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[2022]45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《铁路房屋建筑设计标准》局部修订条文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[2022]93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铁路区间线路视频监控设置标准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6D4F23" w:rsidRPr="007D0E54" w:rsidTr="00763B01">
        <w:trPr>
          <w:trHeight w:val="454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F23" w:rsidRPr="007D0E54" w:rsidRDefault="006D4F23" w:rsidP="00653B6E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铁建设</w:t>
            </w:r>
            <w:r w:rsidRPr="001375C1">
              <w:rPr>
                <w:rFonts w:eastAsia="仿宋"/>
                <w:color w:val="000000"/>
                <w:szCs w:val="21"/>
              </w:rPr>
              <w:t>[2023]116</w:t>
            </w:r>
            <w:r w:rsidRPr="001375C1">
              <w:rPr>
                <w:rFonts w:eastAsia="仿宋" w:hAnsi="仿宋"/>
                <w:color w:val="000000"/>
                <w:szCs w:val="21"/>
              </w:rPr>
              <w:t>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1375C1" w:rsidRDefault="006D4F23" w:rsidP="006D4F23">
            <w:pPr>
              <w:jc w:val="left"/>
              <w:rPr>
                <w:rFonts w:eastAsia="仿宋"/>
                <w:color w:val="000000"/>
                <w:szCs w:val="21"/>
              </w:rPr>
            </w:pPr>
            <w:r w:rsidRPr="001375C1">
              <w:rPr>
                <w:rFonts w:eastAsia="仿宋" w:hAnsi="仿宋"/>
                <w:color w:val="000000"/>
                <w:szCs w:val="21"/>
              </w:rPr>
              <w:t>铁路建设项目现场安全文明标志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F23" w:rsidRPr="007D0E54" w:rsidRDefault="006D4F23" w:rsidP="00653B6E">
            <w:pPr>
              <w:jc w:val="left"/>
              <w:rPr>
                <w:rFonts w:eastAsia="仿宋" w:hAnsi="仿宋"/>
                <w:sz w:val="20"/>
                <w:szCs w:val="20"/>
              </w:rPr>
            </w:pPr>
          </w:p>
        </w:tc>
      </w:tr>
      <w:tr w:rsidR="007D0E54" w:rsidRPr="007D0E54" w:rsidTr="004E3B5B">
        <w:trPr>
          <w:trHeight w:val="674"/>
          <w:jc w:val="center"/>
        </w:trPr>
        <w:tc>
          <w:tcPr>
            <w:tcW w:w="9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E54" w:rsidRPr="007D0E54" w:rsidRDefault="007D0E54" w:rsidP="00653B6E">
            <w:pPr>
              <w:widowControl/>
              <w:jc w:val="left"/>
              <w:rPr>
                <w:rFonts w:eastAsia="仿宋"/>
                <w:kern w:val="0"/>
                <w:sz w:val="20"/>
                <w:szCs w:val="20"/>
              </w:rPr>
            </w:pPr>
            <w:r w:rsidRPr="007D0E54">
              <w:rPr>
                <w:rFonts w:eastAsia="仿宋" w:hAnsi="仿宋"/>
                <w:kern w:val="0"/>
                <w:sz w:val="20"/>
                <w:szCs w:val="20"/>
              </w:rPr>
              <w:t>注：转化为国铁集团技术标准（</w:t>
            </w:r>
            <w:r w:rsidRPr="007D0E54">
              <w:rPr>
                <w:rFonts w:eastAsia="仿宋"/>
                <w:kern w:val="0"/>
                <w:sz w:val="20"/>
                <w:szCs w:val="20"/>
              </w:rPr>
              <w:t>Q/CR</w:t>
            </w:r>
            <w:r w:rsidRPr="007D0E54">
              <w:rPr>
                <w:rFonts w:eastAsia="仿宋" w:hAnsi="仿宋"/>
                <w:kern w:val="0"/>
                <w:sz w:val="20"/>
                <w:szCs w:val="20"/>
              </w:rPr>
              <w:t>）的原铁道行业技术标准（</w:t>
            </w:r>
            <w:r w:rsidRPr="007D0E54">
              <w:rPr>
                <w:rFonts w:eastAsia="仿宋"/>
                <w:kern w:val="0"/>
                <w:sz w:val="20"/>
                <w:szCs w:val="20"/>
              </w:rPr>
              <w:t>TB</w:t>
            </w:r>
            <w:r w:rsidRPr="007D0E54">
              <w:rPr>
                <w:rFonts w:eastAsia="仿宋" w:hAnsi="仿宋"/>
                <w:kern w:val="0"/>
                <w:sz w:val="20"/>
                <w:szCs w:val="20"/>
              </w:rPr>
              <w:t>），其原文本有效。</w:t>
            </w:r>
          </w:p>
        </w:tc>
      </w:tr>
    </w:tbl>
    <w:p w:rsidR="0034717C" w:rsidRDefault="0034717C" w:rsidP="004E3B5B"/>
    <w:p w:rsidR="00EB49B9" w:rsidRDefault="00EB49B9" w:rsidP="004E3B5B"/>
    <w:sectPr w:rsidR="00EB49B9" w:rsidSect="001E79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35" w:rsidRDefault="00CE2335" w:rsidP="004E3B5B">
      <w:r>
        <w:separator/>
      </w:r>
    </w:p>
  </w:endnote>
  <w:endnote w:type="continuationSeparator" w:id="0">
    <w:p w:rsidR="00CE2335" w:rsidRDefault="00CE2335" w:rsidP="004E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54" w:rsidRDefault="00DE4437">
    <w:pPr>
      <w:pStyle w:val="a6"/>
      <w:jc w:val="center"/>
    </w:pPr>
    <w:r w:rsidRPr="00DE4437">
      <w:fldChar w:fldCharType="begin"/>
    </w:r>
    <w:r w:rsidR="007D0E54">
      <w:instrText>PAGE   \* MERGEFORMAT</w:instrText>
    </w:r>
    <w:r w:rsidRPr="00DE4437">
      <w:fldChar w:fldCharType="separate"/>
    </w:r>
    <w:r w:rsidR="004364C2" w:rsidRPr="004364C2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35" w:rsidRDefault="00CE2335" w:rsidP="004E3B5B">
      <w:r>
        <w:separator/>
      </w:r>
    </w:p>
  </w:footnote>
  <w:footnote w:type="continuationSeparator" w:id="0">
    <w:p w:rsidR="00CE2335" w:rsidRDefault="00CE2335" w:rsidP="004E3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EAB"/>
    <w:multiLevelType w:val="multilevel"/>
    <w:tmpl w:val="182A2EA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A439B4"/>
    <w:multiLevelType w:val="multilevel"/>
    <w:tmpl w:val="1AA439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4E730E"/>
    <w:multiLevelType w:val="multilevel"/>
    <w:tmpl w:val="244E73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B32AE9"/>
    <w:multiLevelType w:val="multilevel"/>
    <w:tmpl w:val="892C0554"/>
    <w:lvl w:ilvl="0">
      <w:start w:val="1"/>
      <w:numFmt w:val="decimal"/>
      <w:lvlText w:val="%1."/>
      <w:lvlJc w:val="left"/>
      <w:pPr>
        <w:ind w:left="567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17B477F"/>
    <w:multiLevelType w:val="multilevel"/>
    <w:tmpl w:val="417B477F"/>
    <w:lvl w:ilvl="0">
      <w:start w:val="1"/>
      <w:numFmt w:val="decimal"/>
      <w:lvlText w:val="%1."/>
      <w:lvlJc w:val="left"/>
      <w:pPr>
        <w:ind w:left="567" w:hanging="56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694D6C23"/>
    <w:multiLevelType w:val="multilevel"/>
    <w:tmpl w:val="5F1C33F6"/>
    <w:lvl w:ilvl="0">
      <w:start w:val="1"/>
      <w:numFmt w:val="decimal"/>
      <w:suff w:val="nothing"/>
      <w:lvlText w:val="%1."/>
      <w:lvlJc w:val="left"/>
      <w:pPr>
        <w:ind w:left="567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6C217C11"/>
    <w:multiLevelType w:val="multilevel"/>
    <w:tmpl w:val="6C217C1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B5B"/>
    <w:rsid w:val="00004FA3"/>
    <w:rsid w:val="000116E7"/>
    <w:rsid w:val="000E164F"/>
    <w:rsid w:val="00106AD6"/>
    <w:rsid w:val="001305C5"/>
    <w:rsid w:val="00187C32"/>
    <w:rsid w:val="001E790C"/>
    <w:rsid w:val="002313B7"/>
    <w:rsid w:val="00295D05"/>
    <w:rsid w:val="002965B5"/>
    <w:rsid w:val="002C12AA"/>
    <w:rsid w:val="002E6216"/>
    <w:rsid w:val="002F2631"/>
    <w:rsid w:val="0030186A"/>
    <w:rsid w:val="0034717C"/>
    <w:rsid w:val="00376660"/>
    <w:rsid w:val="00387DB3"/>
    <w:rsid w:val="00390440"/>
    <w:rsid w:val="004364C2"/>
    <w:rsid w:val="0046480A"/>
    <w:rsid w:val="0046729A"/>
    <w:rsid w:val="00472986"/>
    <w:rsid w:val="00487007"/>
    <w:rsid w:val="00487815"/>
    <w:rsid w:val="004E3B5B"/>
    <w:rsid w:val="00556577"/>
    <w:rsid w:val="005C5551"/>
    <w:rsid w:val="00653B6E"/>
    <w:rsid w:val="00674926"/>
    <w:rsid w:val="006D4F23"/>
    <w:rsid w:val="006D6476"/>
    <w:rsid w:val="006F1041"/>
    <w:rsid w:val="00715C0F"/>
    <w:rsid w:val="00763B01"/>
    <w:rsid w:val="00797490"/>
    <w:rsid w:val="007C08C6"/>
    <w:rsid w:val="007D0E54"/>
    <w:rsid w:val="00855BC0"/>
    <w:rsid w:val="00867DBA"/>
    <w:rsid w:val="00874A95"/>
    <w:rsid w:val="00884FB2"/>
    <w:rsid w:val="00891822"/>
    <w:rsid w:val="008B70A6"/>
    <w:rsid w:val="008C6F25"/>
    <w:rsid w:val="009D2E42"/>
    <w:rsid w:val="009E3F17"/>
    <w:rsid w:val="00AD676B"/>
    <w:rsid w:val="00AE06C8"/>
    <w:rsid w:val="00B2205C"/>
    <w:rsid w:val="00B53B0E"/>
    <w:rsid w:val="00BD340E"/>
    <w:rsid w:val="00BF7A8E"/>
    <w:rsid w:val="00C22544"/>
    <w:rsid w:val="00C47119"/>
    <w:rsid w:val="00C916DF"/>
    <w:rsid w:val="00CA5161"/>
    <w:rsid w:val="00CE2335"/>
    <w:rsid w:val="00CF741E"/>
    <w:rsid w:val="00D10577"/>
    <w:rsid w:val="00D435D7"/>
    <w:rsid w:val="00DE4437"/>
    <w:rsid w:val="00E04E5E"/>
    <w:rsid w:val="00E11F6A"/>
    <w:rsid w:val="00EA7708"/>
    <w:rsid w:val="00EB49B9"/>
    <w:rsid w:val="00ED325A"/>
    <w:rsid w:val="00ED3941"/>
    <w:rsid w:val="00EE32FF"/>
    <w:rsid w:val="00EE4EE2"/>
    <w:rsid w:val="00EF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E3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E3B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Char"/>
    <w:rsid w:val="004E3B5B"/>
    <w:pPr>
      <w:jc w:val="left"/>
    </w:pPr>
  </w:style>
  <w:style w:type="character" w:customStyle="1" w:styleId="Char">
    <w:name w:val="批注文字 Char"/>
    <w:basedOn w:val="a0"/>
    <w:link w:val="a3"/>
    <w:rsid w:val="004E3B5B"/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rsid w:val="004E3B5B"/>
    <w:pPr>
      <w:snapToGrid w:val="0"/>
      <w:spacing w:line="360" w:lineRule="auto"/>
      <w:ind w:firstLineChars="189" w:firstLine="454"/>
    </w:pPr>
    <w:rPr>
      <w:rFonts w:ascii="宋体" w:hAnsi="宋体"/>
      <w:color w:val="000000"/>
      <w:sz w:val="24"/>
      <w:szCs w:val="30"/>
    </w:rPr>
  </w:style>
  <w:style w:type="character" w:customStyle="1" w:styleId="Char0">
    <w:name w:val="正文文本缩进 Char"/>
    <w:basedOn w:val="a0"/>
    <w:link w:val="a4"/>
    <w:rsid w:val="004E3B5B"/>
    <w:rPr>
      <w:rFonts w:ascii="宋体" w:eastAsia="宋体" w:hAnsi="宋体" w:cs="Times New Roman"/>
      <w:color w:val="000000"/>
      <w:sz w:val="24"/>
      <w:szCs w:val="30"/>
    </w:rPr>
  </w:style>
  <w:style w:type="paragraph" w:styleId="3">
    <w:name w:val="toc 3"/>
    <w:basedOn w:val="a"/>
    <w:next w:val="a"/>
    <w:uiPriority w:val="39"/>
    <w:unhideWhenUsed/>
    <w:qFormat/>
    <w:rsid w:val="004E3B5B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5">
    <w:name w:val="Balloon Text"/>
    <w:basedOn w:val="a"/>
    <w:link w:val="Char1"/>
    <w:rsid w:val="004E3B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4E3B5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4E3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4E3B5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4E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4E3B5B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sid w:val="004E3B5B"/>
    <w:pPr>
      <w:tabs>
        <w:tab w:val="right" w:leader="dot" w:pos="8296"/>
      </w:tabs>
      <w:spacing w:beforeLines="150" w:afterLines="100" w:line="360" w:lineRule="auto"/>
    </w:pPr>
  </w:style>
  <w:style w:type="paragraph" w:styleId="2">
    <w:name w:val="toc 2"/>
    <w:basedOn w:val="a"/>
    <w:next w:val="a"/>
    <w:uiPriority w:val="39"/>
    <w:qFormat/>
    <w:rsid w:val="004E3B5B"/>
    <w:pPr>
      <w:spacing w:line="440" w:lineRule="exact"/>
      <w:ind w:leftChars="200" w:left="200"/>
      <w:jc w:val="left"/>
    </w:pPr>
    <w:rPr>
      <w:b/>
      <w:szCs w:val="21"/>
    </w:rPr>
  </w:style>
  <w:style w:type="paragraph" w:styleId="a8">
    <w:name w:val="annotation subject"/>
    <w:basedOn w:val="a3"/>
    <w:next w:val="a3"/>
    <w:link w:val="Char4"/>
    <w:rsid w:val="004E3B5B"/>
    <w:rPr>
      <w:b/>
      <w:bCs/>
    </w:rPr>
  </w:style>
  <w:style w:type="character" w:customStyle="1" w:styleId="Char4">
    <w:name w:val="批注主题 Char"/>
    <w:basedOn w:val="Char"/>
    <w:link w:val="a8"/>
    <w:rsid w:val="004E3B5B"/>
    <w:rPr>
      <w:rFonts w:ascii="Times New Roman" w:eastAsia="宋体" w:hAnsi="Times New Roman" w:cs="Times New Roman"/>
      <w:b/>
      <w:bCs/>
      <w:szCs w:val="24"/>
    </w:rPr>
  </w:style>
  <w:style w:type="table" w:styleId="a9">
    <w:name w:val="Table Grid"/>
    <w:basedOn w:val="a1"/>
    <w:rsid w:val="004E3B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"/>
    <w:basedOn w:val="a"/>
    <w:rsid w:val="004E3B5B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styleId="aa">
    <w:name w:val="page number"/>
    <w:basedOn w:val="a0"/>
    <w:rsid w:val="004E3B5B"/>
  </w:style>
  <w:style w:type="paragraph" w:customStyle="1" w:styleId="ab">
    <w:uiPriority w:val="99"/>
    <w:unhideWhenUsed/>
    <w:rsid w:val="004E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unhideWhenUsed/>
    <w:rsid w:val="004E3B5B"/>
    <w:rPr>
      <w:color w:val="0000FF"/>
      <w:u w:val="single"/>
    </w:rPr>
  </w:style>
  <w:style w:type="character" w:styleId="ad">
    <w:name w:val="annotation reference"/>
    <w:rsid w:val="004E3B5B"/>
    <w:rPr>
      <w:sz w:val="21"/>
      <w:szCs w:val="21"/>
    </w:rPr>
  </w:style>
  <w:style w:type="paragraph" w:customStyle="1" w:styleId="Char10">
    <w:name w:val="Char1"/>
    <w:basedOn w:val="a"/>
    <w:rsid w:val="004E3B5B"/>
    <w:rPr>
      <w:rFonts w:ascii="Tahoma" w:hAnsi="Tahoma"/>
      <w:sz w:val="24"/>
      <w:szCs w:val="20"/>
    </w:rPr>
  </w:style>
  <w:style w:type="paragraph" w:customStyle="1" w:styleId="11">
    <w:name w:val="列出段落1"/>
    <w:basedOn w:val="a"/>
    <w:qFormat/>
    <w:rsid w:val="004E3B5B"/>
    <w:pPr>
      <w:ind w:firstLineChars="200" w:firstLine="420"/>
    </w:pPr>
    <w:rPr>
      <w:rFonts w:ascii="Calibri" w:hAnsi="Calibri"/>
      <w:szCs w:val="22"/>
    </w:rPr>
  </w:style>
  <w:style w:type="paragraph" w:customStyle="1" w:styleId="font5">
    <w:name w:val="font5"/>
    <w:basedOn w:val="a"/>
    <w:rsid w:val="004E3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E3B5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4E3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4E3B5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9">
    <w:name w:val="font9"/>
    <w:basedOn w:val="a"/>
    <w:rsid w:val="004E3B5B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6">
    <w:name w:val="xl66"/>
    <w:basedOn w:val="a"/>
    <w:rsid w:val="004E3B5B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67">
    <w:name w:val="xl67"/>
    <w:basedOn w:val="a"/>
    <w:rsid w:val="004E3B5B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68">
    <w:name w:val="xl68"/>
    <w:basedOn w:val="a"/>
    <w:rsid w:val="004E3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69">
    <w:name w:val="xl69"/>
    <w:basedOn w:val="a"/>
    <w:rsid w:val="004E3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70">
    <w:name w:val="xl70"/>
    <w:basedOn w:val="a"/>
    <w:rsid w:val="004E3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xl71">
    <w:name w:val="xl71"/>
    <w:basedOn w:val="a"/>
    <w:rsid w:val="004E3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qFormat/>
    <w:rsid w:val="004E3B5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font0">
    <w:name w:val="font0"/>
    <w:basedOn w:val="a"/>
    <w:rsid w:val="004E3B5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65">
    <w:name w:val="xl65"/>
    <w:basedOn w:val="a"/>
    <w:rsid w:val="004E3B5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4E3B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4E3B5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4E3B5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Style58">
    <w:name w:val="_Style 58"/>
    <w:uiPriority w:val="99"/>
    <w:unhideWhenUsed/>
    <w:rsid w:val="004E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e">
    <w:name w:val="No Spacing"/>
    <w:uiPriority w:val="1"/>
    <w:qFormat/>
    <w:rsid w:val="004E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">
    <w:name w:val="Subtle Emphasis"/>
    <w:uiPriority w:val="19"/>
    <w:qFormat/>
    <w:rsid w:val="004E3B5B"/>
    <w:rPr>
      <w:i/>
      <w:iCs/>
      <w:color w:val="808080"/>
    </w:rPr>
  </w:style>
  <w:style w:type="character" w:customStyle="1" w:styleId="font51">
    <w:name w:val="font51"/>
    <w:basedOn w:val="a0"/>
    <w:rsid w:val="004E3B5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4E3B5B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4E3B5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4E3B5B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4E3B5B"/>
    <w:rPr>
      <w:rFonts w:ascii="Arial" w:hAnsi="Arial" w:cs="Arial"/>
      <w:i w:val="0"/>
      <w:iCs w:val="0"/>
      <w:color w:val="000000"/>
      <w:sz w:val="20"/>
      <w:szCs w:val="20"/>
      <w:u w:val="none"/>
    </w:rPr>
  </w:style>
  <w:style w:type="character" w:customStyle="1" w:styleId="font112">
    <w:name w:val="font112"/>
    <w:basedOn w:val="a0"/>
    <w:rsid w:val="004E3B5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101">
    <w:name w:val="font101"/>
    <w:basedOn w:val="a0"/>
    <w:rsid w:val="004E3B5B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221">
    <w:name w:val="font221"/>
    <w:basedOn w:val="a0"/>
    <w:rsid w:val="004E3B5B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231">
    <w:name w:val="font231"/>
    <w:basedOn w:val="a0"/>
    <w:rsid w:val="004E3B5B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241">
    <w:name w:val="font241"/>
    <w:basedOn w:val="a0"/>
    <w:rsid w:val="004E3B5B"/>
    <w:rPr>
      <w:rFonts w:ascii="宋体" w:eastAsia="宋体" w:hAnsi="宋体" w:cs="宋体" w:hint="eastAsia"/>
      <w:i w:val="0"/>
      <w:iCs w:val="0"/>
      <w:color w:val="FF0000"/>
      <w:sz w:val="20"/>
      <w:szCs w:val="20"/>
      <w:u w:val="none"/>
    </w:rPr>
  </w:style>
  <w:style w:type="character" w:customStyle="1" w:styleId="font191">
    <w:name w:val="font191"/>
    <w:basedOn w:val="a0"/>
    <w:rsid w:val="004E3B5B"/>
    <w:rPr>
      <w:rFonts w:ascii="Times New Roman" w:hAnsi="Times New Roman" w:cs="Times New Roman" w:hint="default"/>
      <w:i w:val="0"/>
      <w:iCs w:val="0"/>
      <w:color w:val="FF0000"/>
      <w:sz w:val="20"/>
      <w:szCs w:val="20"/>
      <w:u w:val="none"/>
    </w:rPr>
  </w:style>
  <w:style w:type="character" w:customStyle="1" w:styleId="font171">
    <w:name w:val="font171"/>
    <w:basedOn w:val="a0"/>
    <w:rsid w:val="004E3B5B"/>
    <w:rPr>
      <w:rFonts w:ascii="Times New Roman" w:hAnsi="Times New Roman" w:cs="Times New Roman" w:hint="default"/>
      <w:i w:val="0"/>
      <w:iCs w:val="0"/>
      <w:color w:val="C00000"/>
      <w:sz w:val="20"/>
      <w:szCs w:val="20"/>
      <w:u w:val="none"/>
    </w:rPr>
  </w:style>
  <w:style w:type="character" w:customStyle="1" w:styleId="font161">
    <w:name w:val="font161"/>
    <w:basedOn w:val="a0"/>
    <w:rsid w:val="004E3B5B"/>
    <w:rPr>
      <w:rFonts w:ascii="宋体" w:eastAsia="宋体" w:hAnsi="宋体" w:cs="宋体" w:hint="eastAsia"/>
      <w:i w:val="0"/>
      <w:iCs w:val="0"/>
      <w:color w:val="993300"/>
      <w:sz w:val="20"/>
      <w:szCs w:val="20"/>
      <w:u w:val="none"/>
    </w:rPr>
  </w:style>
  <w:style w:type="character" w:customStyle="1" w:styleId="font81">
    <w:name w:val="font81"/>
    <w:basedOn w:val="a0"/>
    <w:rsid w:val="004E3B5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styleId="af0">
    <w:name w:val="FollowedHyperlink"/>
    <w:basedOn w:val="a0"/>
    <w:uiPriority w:val="99"/>
    <w:semiHidden/>
    <w:unhideWhenUsed/>
    <w:rsid w:val="004E3B5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7467</Words>
  <Characters>42563</Characters>
  <Application>Microsoft Office Word</Application>
  <DocSecurity>0</DocSecurity>
  <Lines>354</Lines>
  <Paragraphs>99</Paragraphs>
  <ScaleCrop>false</ScaleCrop>
  <Company>微软中国</Company>
  <LinksUpToDate>false</LinksUpToDate>
  <CharactersWithSpaces>49931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秦传鑫</cp:lastModifiedBy>
  <cp:revision>1</cp:revision>
  <cp:lastPrinted>2024-01-02T07:46:00Z</cp:lastPrinted>
  <dcterms:created xsi:type="dcterms:W3CDTF">2025-04-02T06:47:00Z</dcterms:created>
  <dcterms:modified xsi:type="dcterms:W3CDTF">2025-04-02T06:47:00Z</dcterms:modified>
</cp:coreProperties>
</file>